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258B8A" w14:textId="77777777" w:rsidR="00114F37" w:rsidRPr="00841D88" w:rsidRDefault="00114F37" w:rsidP="00114F37">
      <w:pPr>
        <w:jc w:val="center"/>
        <w:rPr>
          <w:rFonts w:ascii="SassoonCRInfant" w:hAnsi="SassoonCRInfant"/>
        </w:rPr>
      </w:pPr>
    </w:p>
    <w:p w14:paraId="1366F18C" w14:textId="77777777" w:rsidR="00114F37" w:rsidRPr="00793045" w:rsidRDefault="00114F37" w:rsidP="0088207E">
      <w:pPr>
        <w:jc w:val="center"/>
        <w:rPr>
          <w:rFonts w:ascii="Arial" w:hAnsi="Arial" w:cs="Arial"/>
          <w:b/>
          <w:sz w:val="32"/>
          <w:szCs w:val="32"/>
        </w:rPr>
      </w:pPr>
      <w:r w:rsidRPr="00793045">
        <w:rPr>
          <w:rFonts w:ascii="Arial" w:hAnsi="Arial" w:cs="Arial"/>
          <w:b/>
          <w:sz w:val="32"/>
          <w:szCs w:val="32"/>
        </w:rPr>
        <w:t xml:space="preserve">Our Lady &amp; St Anne’s </w:t>
      </w:r>
      <w:r w:rsidR="0088207E">
        <w:rPr>
          <w:rFonts w:ascii="Arial" w:hAnsi="Arial" w:cs="Arial"/>
          <w:b/>
          <w:sz w:val="32"/>
          <w:szCs w:val="32"/>
        </w:rPr>
        <w:t>Catholic</w:t>
      </w:r>
      <w:r w:rsidRPr="00793045">
        <w:rPr>
          <w:rFonts w:ascii="Arial" w:hAnsi="Arial" w:cs="Arial"/>
          <w:b/>
          <w:sz w:val="32"/>
          <w:szCs w:val="32"/>
        </w:rPr>
        <w:t xml:space="preserve"> Primary School</w:t>
      </w:r>
    </w:p>
    <w:p w14:paraId="6F4D351D" w14:textId="77777777" w:rsidR="00114F37" w:rsidRPr="00841D88" w:rsidRDefault="00114F37" w:rsidP="0088207E">
      <w:pPr>
        <w:jc w:val="center"/>
        <w:rPr>
          <w:rFonts w:ascii="SassoonCRInfant" w:hAnsi="SassoonCRInfant"/>
          <w:sz w:val="32"/>
          <w:szCs w:val="32"/>
        </w:rPr>
      </w:pPr>
    </w:p>
    <w:p w14:paraId="7FFB8EA5" w14:textId="77777777" w:rsidR="00114F37" w:rsidRPr="00793045" w:rsidRDefault="00114F37" w:rsidP="0088207E">
      <w:pPr>
        <w:jc w:val="center"/>
        <w:rPr>
          <w:rFonts w:ascii="Arial" w:hAnsi="Arial" w:cs="Arial"/>
          <w:b/>
        </w:rPr>
      </w:pPr>
      <w:r w:rsidRPr="00793045">
        <w:rPr>
          <w:rFonts w:ascii="Arial" w:hAnsi="Arial" w:cs="Arial"/>
          <w:b/>
        </w:rPr>
        <w:t>Summerhill Terrace</w:t>
      </w:r>
    </w:p>
    <w:p w14:paraId="709C4C8B" w14:textId="77777777" w:rsidR="00114F37" w:rsidRPr="00793045" w:rsidRDefault="00114F37" w:rsidP="0088207E">
      <w:pPr>
        <w:jc w:val="center"/>
        <w:rPr>
          <w:rFonts w:ascii="Arial" w:hAnsi="Arial" w:cs="Arial"/>
          <w:b/>
        </w:rPr>
      </w:pPr>
      <w:r w:rsidRPr="00793045">
        <w:rPr>
          <w:rFonts w:ascii="Arial" w:hAnsi="Arial" w:cs="Arial"/>
          <w:b/>
        </w:rPr>
        <w:t>Newcastle Upon Tyne</w:t>
      </w:r>
    </w:p>
    <w:p w14:paraId="37317366" w14:textId="77777777" w:rsidR="00114F37" w:rsidRPr="00793045" w:rsidRDefault="00114F37" w:rsidP="0088207E">
      <w:pPr>
        <w:jc w:val="center"/>
        <w:rPr>
          <w:rFonts w:ascii="Arial" w:hAnsi="Arial" w:cs="Arial"/>
          <w:b/>
        </w:rPr>
      </w:pPr>
      <w:r w:rsidRPr="00793045">
        <w:rPr>
          <w:rFonts w:ascii="Arial" w:hAnsi="Arial" w:cs="Arial"/>
          <w:b/>
        </w:rPr>
        <w:t>NE4 6EB</w:t>
      </w:r>
    </w:p>
    <w:p w14:paraId="7F24D01D" w14:textId="77777777" w:rsidR="00114F37" w:rsidRPr="00793045" w:rsidRDefault="00114F37" w:rsidP="0088207E">
      <w:pPr>
        <w:jc w:val="center"/>
        <w:rPr>
          <w:rFonts w:ascii="Arial" w:hAnsi="Arial" w:cs="Arial"/>
          <w:b/>
        </w:rPr>
      </w:pPr>
    </w:p>
    <w:p w14:paraId="4250F45A" w14:textId="77777777" w:rsidR="00114F37" w:rsidRPr="00841D88" w:rsidRDefault="0088207E" w:rsidP="0088207E">
      <w:pPr>
        <w:tabs>
          <w:tab w:val="center" w:pos="4153"/>
          <w:tab w:val="left" w:pos="7236"/>
        </w:tabs>
        <w:rPr>
          <w:rFonts w:ascii="SassoonCRInfant" w:hAnsi="SassoonCRInfant"/>
          <w:b/>
        </w:rPr>
      </w:pPr>
      <w:r>
        <w:rPr>
          <w:rFonts w:ascii="Arial" w:hAnsi="Arial" w:cs="Arial"/>
          <w:b/>
        </w:rPr>
        <w:tab/>
      </w:r>
      <w:r w:rsidR="00114F37" w:rsidRPr="00793045">
        <w:rPr>
          <w:rFonts w:ascii="Arial" w:hAnsi="Arial" w:cs="Arial"/>
          <w:b/>
        </w:rPr>
        <w:t>0191 2325496</w:t>
      </w:r>
      <w:r>
        <w:rPr>
          <w:rFonts w:ascii="Arial" w:hAnsi="Arial" w:cs="Arial"/>
          <w:b/>
        </w:rPr>
        <w:tab/>
      </w:r>
    </w:p>
    <w:p w14:paraId="36BAF870" w14:textId="77777777" w:rsidR="00114F37" w:rsidRPr="00841D88" w:rsidRDefault="00114F37" w:rsidP="00114F37">
      <w:pPr>
        <w:rPr>
          <w:rFonts w:ascii="SassoonCRInfant" w:hAnsi="SassoonCRInfant"/>
        </w:rPr>
      </w:pPr>
    </w:p>
    <w:p w14:paraId="3DD9AF10" w14:textId="77777777" w:rsidR="00114F37" w:rsidRPr="00841D88" w:rsidRDefault="00114F37" w:rsidP="0043300D">
      <w:pPr>
        <w:jc w:val="center"/>
        <w:rPr>
          <w:rFonts w:ascii="SassoonCRInfant" w:hAnsi="SassoonCRInfant"/>
        </w:rPr>
      </w:pPr>
    </w:p>
    <w:p w14:paraId="2C252A17" w14:textId="77777777" w:rsidR="00D90A4D" w:rsidRDefault="00A17FD0" w:rsidP="00A17FD0">
      <w:pPr>
        <w:jc w:val="center"/>
        <w:rPr>
          <w:rFonts w:ascii="Arial" w:hAnsi="Arial" w:cs="Arial"/>
          <w:b/>
        </w:rPr>
      </w:pPr>
      <w:r w:rsidRPr="00A17FD0">
        <w:rPr>
          <w:rFonts w:ascii="Arial" w:hAnsi="Arial" w:cs="Arial"/>
          <w:b/>
        </w:rPr>
        <w:t>Support</w:t>
      </w:r>
      <w:r w:rsidR="00E36C75" w:rsidRPr="00A17FD0">
        <w:rPr>
          <w:rFonts w:ascii="Arial" w:hAnsi="Arial" w:cs="Arial"/>
          <w:b/>
        </w:rPr>
        <w:t xml:space="preserve"> Assistant </w:t>
      </w:r>
      <w:r w:rsidR="00275F46" w:rsidRPr="00A17FD0">
        <w:rPr>
          <w:rFonts w:ascii="Arial" w:hAnsi="Arial" w:cs="Arial"/>
          <w:b/>
        </w:rPr>
        <w:t xml:space="preserve">Level </w:t>
      </w:r>
      <w:r w:rsidR="00C043F0" w:rsidRPr="00A17FD0">
        <w:rPr>
          <w:rFonts w:ascii="Arial" w:hAnsi="Arial" w:cs="Arial"/>
          <w:b/>
        </w:rPr>
        <w:t>3</w:t>
      </w:r>
      <w:r w:rsidR="00D90A4D">
        <w:rPr>
          <w:rFonts w:ascii="Arial" w:hAnsi="Arial" w:cs="Arial"/>
          <w:b/>
        </w:rPr>
        <w:t xml:space="preserve"> </w:t>
      </w:r>
    </w:p>
    <w:p w14:paraId="631DD280" w14:textId="69411A47" w:rsidR="00EA3568" w:rsidRDefault="00D90A4D" w:rsidP="00A17FD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2 Positions required</w:t>
      </w:r>
    </w:p>
    <w:p w14:paraId="019A055E" w14:textId="5017C21E" w:rsidR="007207DF" w:rsidRPr="00A17FD0" w:rsidRDefault="007207DF" w:rsidP="00A17FD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Grade BB04</w:t>
      </w:r>
    </w:p>
    <w:p w14:paraId="16E17D75" w14:textId="1038124E" w:rsidR="00A17FD0" w:rsidRPr="00A17FD0" w:rsidRDefault="007207DF" w:rsidP="00A17FD0">
      <w:pPr>
        <w:jc w:val="center"/>
        <w:rPr>
          <w:rFonts w:ascii="Arial" w:hAnsi="Arial" w:cs="Arial"/>
          <w:b/>
        </w:rPr>
      </w:pPr>
      <w:r w:rsidRPr="00FB3E68">
        <w:rPr>
          <w:rFonts w:ascii="Arial" w:hAnsi="Arial" w:cs="Arial"/>
          <w:b/>
        </w:rPr>
        <w:t xml:space="preserve"> Salary </w:t>
      </w:r>
      <w:r w:rsidR="00A17FD0" w:rsidRPr="00FB3E68">
        <w:rPr>
          <w:rFonts w:ascii="Arial" w:hAnsi="Arial" w:cs="Arial"/>
          <w:b/>
        </w:rPr>
        <w:t>£</w:t>
      </w:r>
      <w:r w:rsidRPr="00FB3E68">
        <w:rPr>
          <w:rFonts w:ascii="Arial" w:hAnsi="Arial" w:cs="Arial"/>
          <w:b/>
        </w:rPr>
        <w:t>22,369</w:t>
      </w:r>
      <w:r w:rsidR="00A17FD0" w:rsidRPr="00FB3E68">
        <w:rPr>
          <w:rFonts w:ascii="Arial" w:hAnsi="Arial" w:cs="Arial"/>
          <w:b/>
        </w:rPr>
        <w:t xml:space="preserve"> – £2</w:t>
      </w:r>
      <w:r w:rsidRPr="00FB3E68">
        <w:rPr>
          <w:rFonts w:ascii="Arial" w:hAnsi="Arial" w:cs="Arial"/>
          <w:b/>
        </w:rPr>
        <w:t>3,194</w:t>
      </w:r>
      <w:r w:rsidR="00A17FD0" w:rsidRPr="00FB3E68">
        <w:rPr>
          <w:rFonts w:ascii="Arial" w:hAnsi="Arial" w:cs="Arial"/>
          <w:b/>
        </w:rPr>
        <w:t xml:space="preserve"> per annum pro rata, actual £</w:t>
      </w:r>
      <w:r w:rsidRPr="00FB3E68">
        <w:rPr>
          <w:rFonts w:ascii="Arial" w:hAnsi="Arial" w:cs="Arial"/>
          <w:b/>
        </w:rPr>
        <w:t>19,207</w:t>
      </w:r>
      <w:r w:rsidR="00A17FD0" w:rsidRPr="00FB3E68">
        <w:rPr>
          <w:rFonts w:ascii="Arial" w:hAnsi="Arial" w:cs="Arial"/>
          <w:b/>
        </w:rPr>
        <w:t xml:space="preserve"> – £1</w:t>
      </w:r>
      <w:r w:rsidRPr="00FB3E68">
        <w:rPr>
          <w:rFonts w:ascii="Arial" w:hAnsi="Arial" w:cs="Arial"/>
          <w:b/>
        </w:rPr>
        <w:t>9,916</w:t>
      </w:r>
      <w:r w:rsidR="00A17FD0" w:rsidRPr="00FB3E68">
        <w:rPr>
          <w:rFonts w:ascii="Arial" w:hAnsi="Arial" w:cs="Arial"/>
          <w:b/>
        </w:rPr>
        <w:t xml:space="preserve"> per annum</w:t>
      </w:r>
    </w:p>
    <w:p w14:paraId="0A21629A" w14:textId="352AAC9B" w:rsidR="0088207E" w:rsidRPr="00A17FD0" w:rsidRDefault="00EA3568" w:rsidP="00A17FD0">
      <w:pPr>
        <w:jc w:val="center"/>
        <w:rPr>
          <w:rFonts w:ascii="Arial" w:hAnsi="Arial" w:cs="Arial"/>
          <w:b/>
        </w:rPr>
      </w:pPr>
      <w:r w:rsidRPr="00A17FD0">
        <w:rPr>
          <w:rFonts w:ascii="Arial" w:hAnsi="Arial" w:cs="Arial"/>
          <w:b/>
        </w:rPr>
        <w:t>37 hours per week, term time</w:t>
      </w:r>
      <w:r w:rsidR="0088207E" w:rsidRPr="00A17FD0">
        <w:rPr>
          <w:rFonts w:ascii="Arial" w:hAnsi="Arial" w:cs="Arial"/>
          <w:b/>
        </w:rPr>
        <w:t xml:space="preserve"> only</w:t>
      </w:r>
      <w:r w:rsidR="00A17FD0" w:rsidRPr="00A17FD0">
        <w:rPr>
          <w:rFonts w:ascii="Arial" w:hAnsi="Arial" w:cs="Arial"/>
          <w:b/>
        </w:rPr>
        <w:t xml:space="preserve">, </w:t>
      </w:r>
      <w:r w:rsidR="0088207E" w:rsidRPr="00A17FD0">
        <w:rPr>
          <w:rFonts w:ascii="Arial" w:hAnsi="Arial" w:cs="Arial"/>
          <w:b/>
        </w:rPr>
        <w:t>p</w:t>
      </w:r>
      <w:r w:rsidR="00E33BDE" w:rsidRPr="00A17FD0">
        <w:rPr>
          <w:rFonts w:ascii="Arial" w:hAnsi="Arial" w:cs="Arial"/>
          <w:b/>
        </w:rPr>
        <w:t xml:space="preserve">lus </w:t>
      </w:r>
      <w:r w:rsidRPr="00A17FD0">
        <w:rPr>
          <w:rFonts w:ascii="Arial" w:hAnsi="Arial" w:cs="Arial"/>
          <w:b/>
        </w:rPr>
        <w:t xml:space="preserve">5 </w:t>
      </w:r>
      <w:r w:rsidR="00E33BDE" w:rsidRPr="00A17FD0">
        <w:rPr>
          <w:rFonts w:ascii="Arial" w:hAnsi="Arial" w:cs="Arial"/>
          <w:b/>
        </w:rPr>
        <w:t xml:space="preserve">additional </w:t>
      </w:r>
      <w:r w:rsidRPr="00A17FD0">
        <w:rPr>
          <w:rFonts w:ascii="Arial" w:hAnsi="Arial" w:cs="Arial"/>
          <w:b/>
        </w:rPr>
        <w:t>days</w:t>
      </w:r>
    </w:p>
    <w:p w14:paraId="3DD06937" w14:textId="357AC8CB" w:rsidR="00841D88" w:rsidRPr="00A17FD0" w:rsidRDefault="00D90A4D" w:rsidP="00A17FD0">
      <w:pPr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>Permanent Contract</w:t>
      </w:r>
    </w:p>
    <w:p w14:paraId="1A0B0E27" w14:textId="77777777" w:rsidR="00114F37" w:rsidRPr="0043300D" w:rsidRDefault="00114F37" w:rsidP="00A17FD0">
      <w:pPr>
        <w:rPr>
          <w:rFonts w:ascii="Arial" w:hAnsi="Arial" w:cs="Arial"/>
          <w:b/>
        </w:rPr>
      </w:pPr>
    </w:p>
    <w:p w14:paraId="352AAC0F" w14:textId="1F1799DB" w:rsidR="00114F37" w:rsidRPr="00A17FD0" w:rsidRDefault="00926539" w:rsidP="00A17FD0">
      <w:pPr>
        <w:rPr>
          <w:rFonts w:ascii="Arial" w:hAnsi="Arial" w:cs="Arial"/>
          <w:b/>
        </w:rPr>
      </w:pPr>
      <w:r w:rsidRPr="00A17FD0">
        <w:rPr>
          <w:rFonts w:ascii="Arial" w:hAnsi="Arial" w:cs="Arial"/>
          <w:b/>
        </w:rPr>
        <w:t xml:space="preserve">Required </w:t>
      </w:r>
      <w:r w:rsidR="00A17FD0" w:rsidRPr="00A17FD0">
        <w:rPr>
          <w:rFonts w:ascii="Arial" w:hAnsi="Arial" w:cs="Arial"/>
          <w:b/>
        </w:rPr>
        <w:t>as soon as possible</w:t>
      </w:r>
    </w:p>
    <w:p w14:paraId="411796A3" w14:textId="77777777" w:rsidR="00114F37" w:rsidRPr="00A17FD0" w:rsidRDefault="00114F37" w:rsidP="0043300D">
      <w:pPr>
        <w:jc w:val="both"/>
        <w:rPr>
          <w:rFonts w:ascii="Arial" w:hAnsi="Arial" w:cs="Arial"/>
        </w:rPr>
      </w:pPr>
    </w:p>
    <w:p w14:paraId="40FAC73A" w14:textId="27ED39DD" w:rsidR="0099472E" w:rsidRPr="00A17FD0" w:rsidRDefault="0099472E" w:rsidP="0099472E">
      <w:pPr>
        <w:jc w:val="both"/>
        <w:rPr>
          <w:rFonts w:ascii="Arial" w:hAnsi="Arial" w:cs="Arial"/>
          <w:b/>
        </w:rPr>
      </w:pPr>
      <w:r w:rsidRPr="00A17FD0">
        <w:rPr>
          <w:rFonts w:ascii="Arial" w:hAnsi="Arial" w:cs="Arial"/>
        </w:rPr>
        <w:t>The Governors are seeking to appoint a suitably qualified enthusiastic and well-motivated person to join our team. The successful candidate will be expected to support teaching and learning</w:t>
      </w:r>
      <w:r w:rsidR="00263B43" w:rsidRPr="00A17FD0">
        <w:rPr>
          <w:rFonts w:ascii="Arial" w:hAnsi="Arial" w:cs="Arial"/>
        </w:rPr>
        <w:t xml:space="preserve">, </w:t>
      </w:r>
      <w:r w:rsidR="008C1166">
        <w:rPr>
          <w:rFonts w:ascii="Arial" w:hAnsi="Arial" w:cs="Arial"/>
        </w:rPr>
        <w:t>across all year groups</w:t>
      </w:r>
      <w:r w:rsidR="00263B43" w:rsidRPr="00A17FD0">
        <w:rPr>
          <w:rFonts w:ascii="Arial" w:hAnsi="Arial" w:cs="Arial"/>
        </w:rPr>
        <w:t xml:space="preserve">. The </w:t>
      </w:r>
      <w:r w:rsidR="00EE1BF6" w:rsidRPr="00A17FD0">
        <w:rPr>
          <w:rFonts w:ascii="Arial" w:hAnsi="Arial" w:cs="Arial"/>
        </w:rPr>
        <w:t>role will involve supporting in class, covering</w:t>
      </w:r>
      <w:r w:rsidR="00943ADE" w:rsidRPr="00A17FD0">
        <w:rPr>
          <w:rFonts w:ascii="Arial" w:hAnsi="Arial" w:cs="Arial"/>
        </w:rPr>
        <w:t xml:space="preserve"> lessons</w:t>
      </w:r>
      <w:r w:rsidR="00EE1BF6" w:rsidRPr="00A17FD0">
        <w:rPr>
          <w:rFonts w:ascii="Arial" w:hAnsi="Arial" w:cs="Arial"/>
        </w:rPr>
        <w:t xml:space="preserve"> when needed</w:t>
      </w:r>
      <w:r w:rsidR="00943ADE" w:rsidRPr="00A17FD0">
        <w:rPr>
          <w:rFonts w:ascii="Arial" w:hAnsi="Arial" w:cs="Arial"/>
        </w:rPr>
        <w:t xml:space="preserve"> and delivering a range of intervention across school.</w:t>
      </w:r>
    </w:p>
    <w:p w14:paraId="6FB9D801" w14:textId="77777777" w:rsidR="0099472E" w:rsidRPr="00A17FD0" w:rsidRDefault="0099472E" w:rsidP="0099472E">
      <w:pPr>
        <w:jc w:val="both"/>
        <w:rPr>
          <w:rFonts w:ascii="Arial" w:hAnsi="Arial" w:cs="Arial"/>
        </w:rPr>
      </w:pPr>
    </w:p>
    <w:p w14:paraId="47A099B2" w14:textId="77777777" w:rsidR="0099472E" w:rsidRPr="00A17FD0" w:rsidRDefault="0099472E" w:rsidP="0099472E">
      <w:pPr>
        <w:jc w:val="both"/>
        <w:rPr>
          <w:rFonts w:ascii="Arial" w:hAnsi="Arial" w:cs="Arial"/>
        </w:rPr>
      </w:pPr>
      <w:r w:rsidRPr="00A17FD0">
        <w:rPr>
          <w:rFonts w:ascii="Arial" w:hAnsi="Arial" w:cs="Arial"/>
        </w:rPr>
        <w:t>We are looking for someone who:</w:t>
      </w:r>
    </w:p>
    <w:p w14:paraId="77351AE7" w14:textId="77777777" w:rsidR="0099472E" w:rsidRPr="00A17FD0" w:rsidRDefault="0099472E" w:rsidP="0099472E">
      <w:pPr>
        <w:jc w:val="both"/>
        <w:rPr>
          <w:rFonts w:ascii="Arial" w:hAnsi="Arial" w:cs="Arial"/>
        </w:rPr>
      </w:pPr>
    </w:p>
    <w:p w14:paraId="4B55F692" w14:textId="77777777" w:rsidR="0099472E" w:rsidRPr="00A17FD0" w:rsidRDefault="0099472E" w:rsidP="0099472E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A17FD0">
        <w:rPr>
          <w:rFonts w:ascii="Arial" w:hAnsi="Arial" w:cs="Arial"/>
        </w:rPr>
        <w:t>Supports the Catholic ethos of our school</w:t>
      </w:r>
      <w:r w:rsidRPr="00A17FD0">
        <w:rPr>
          <w:rFonts w:ascii="Arial" w:hAnsi="Arial" w:cs="Arial"/>
        </w:rPr>
        <w:tab/>
      </w:r>
    </w:p>
    <w:p w14:paraId="3BE1132F" w14:textId="77777777" w:rsidR="0099472E" w:rsidRPr="00A17FD0" w:rsidRDefault="0099472E" w:rsidP="0099472E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A17FD0">
        <w:rPr>
          <w:rFonts w:ascii="Arial" w:hAnsi="Arial" w:cs="Arial"/>
        </w:rPr>
        <w:t>Is committed to the development of the whole child</w:t>
      </w:r>
      <w:r w:rsidRPr="00A17FD0">
        <w:rPr>
          <w:rFonts w:ascii="Arial" w:hAnsi="Arial" w:cs="Arial"/>
        </w:rPr>
        <w:tab/>
      </w:r>
    </w:p>
    <w:p w14:paraId="44A9CB3D" w14:textId="77777777" w:rsidR="0099472E" w:rsidRPr="00A17FD0" w:rsidRDefault="0099472E" w:rsidP="0099472E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A17FD0">
        <w:rPr>
          <w:rFonts w:ascii="Arial" w:hAnsi="Arial" w:cs="Arial"/>
        </w:rPr>
        <w:t>Demonstrates excellent classroom practice</w:t>
      </w:r>
    </w:p>
    <w:p w14:paraId="40E6C2D8" w14:textId="77777777" w:rsidR="0099472E" w:rsidRPr="00A17FD0" w:rsidRDefault="0099472E" w:rsidP="0099472E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A17FD0">
        <w:rPr>
          <w:rFonts w:ascii="Arial" w:hAnsi="Arial" w:cs="Arial"/>
        </w:rPr>
        <w:t xml:space="preserve">Has high expectations </w:t>
      </w:r>
    </w:p>
    <w:p w14:paraId="6FCDB095" w14:textId="77777777" w:rsidR="0099472E" w:rsidRPr="00A17FD0" w:rsidRDefault="0099472E" w:rsidP="0099472E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A17FD0">
        <w:rPr>
          <w:rFonts w:ascii="Arial" w:hAnsi="Arial" w:cs="Arial"/>
        </w:rPr>
        <w:t>Works as part of a team to achieve very high standards</w:t>
      </w:r>
    </w:p>
    <w:p w14:paraId="40FC3559" w14:textId="77777777" w:rsidR="0099472E" w:rsidRPr="00A17FD0" w:rsidRDefault="0099472E" w:rsidP="0099472E">
      <w:pPr>
        <w:jc w:val="both"/>
        <w:rPr>
          <w:rFonts w:ascii="Arial" w:hAnsi="Arial" w:cs="Arial"/>
        </w:rPr>
      </w:pPr>
    </w:p>
    <w:p w14:paraId="26975C7E" w14:textId="77777777" w:rsidR="00114F37" w:rsidRPr="00A17FD0" w:rsidRDefault="00114F37" w:rsidP="0043300D">
      <w:pPr>
        <w:jc w:val="both"/>
        <w:rPr>
          <w:rFonts w:ascii="Arial" w:hAnsi="Arial" w:cs="Arial"/>
        </w:rPr>
      </w:pPr>
      <w:r w:rsidRPr="00A17FD0">
        <w:rPr>
          <w:rFonts w:ascii="Arial" w:hAnsi="Arial" w:cs="Arial"/>
        </w:rPr>
        <w:t xml:space="preserve">The Governing Body is strongly committed to safeguarding and promoting the welfare of children and young people.  The post is subject to an Enhanced Certificate </w:t>
      </w:r>
      <w:r w:rsidR="0043300D" w:rsidRPr="00A17FD0">
        <w:rPr>
          <w:rFonts w:ascii="Arial" w:hAnsi="Arial" w:cs="Arial"/>
        </w:rPr>
        <w:t xml:space="preserve">of Disclosure from the Disclosure and Barring Service </w:t>
      </w:r>
      <w:r w:rsidRPr="00A17FD0">
        <w:rPr>
          <w:rFonts w:ascii="Arial" w:hAnsi="Arial" w:cs="Arial"/>
        </w:rPr>
        <w:t>and a range of other recruitment checks.</w:t>
      </w:r>
    </w:p>
    <w:p w14:paraId="17C41A5A" w14:textId="77777777" w:rsidR="00114F37" w:rsidRPr="00A17FD0" w:rsidRDefault="00114F37" w:rsidP="0043300D">
      <w:pPr>
        <w:jc w:val="both"/>
        <w:rPr>
          <w:rFonts w:ascii="Arial" w:hAnsi="Arial" w:cs="Arial"/>
        </w:rPr>
      </w:pPr>
    </w:p>
    <w:p w14:paraId="5933BA99" w14:textId="77777777" w:rsidR="00E360B7" w:rsidRPr="00A17FD0" w:rsidRDefault="00114F37" w:rsidP="0043300D">
      <w:pPr>
        <w:jc w:val="both"/>
        <w:rPr>
          <w:rFonts w:ascii="Arial" w:hAnsi="Arial" w:cs="Arial"/>
        </w:rPr>
      </w:pPr>
      <w:r w:rsidRPr="00A17FD0">
        <w:rPr>
          <w:rFonts w:ascii="Arial" w:hAnsi="Arial" w:cs="Arial"/>
        </w:rPr>
        <w:t xml:space="preserve">Application forms and further details are available on the school website </w:t>
      </w:r>
      <w:r w:rsidR="00E360B7" w:rsidRPr="00A17FD0">
        <w:rPr>
          <w:rFonts w:ascii="Arial" w:hAnsi="Arial" w:cs="Arial"/>
        </w:rPr>
        <w:t>only.</w:t>
      </w:r>
    </w:p>
    <w:p w14:paraId="308A597F" w14:textId="77777777" w:rsidR="00BE41B2" w:rsidRPr="00A17FD0" w:rsidRDefault="00114F37" w:rsidP="0043300D">
      <w:pPr>
        <w:jc w:val="both"/>
        <w:rPr>
          <w:rFonts w:ascii="Arial" w:hAnsi="Arial" w:cs="Arial"/>
          <w:b/>
        </w:rPr>
      </w:pPr>
      <w:r w:rsidRPr="00A17FD0">
        <w:rPr>
          <w:rFonts w:ascii="Arial" w:hAnsi="Arial" w:cs="Arial"/>
          <w:b/>
        </w:rPr>
        <w:t>www.</w:t>
      </w:r>
      <w:r w:rsidR="00E36C75" w:rsidRPr="00A17FD0">
        <w:rPr>
          <w:rFonts w:ascii="Arial" w:hAnsi="Arial" w:cs="Arial"/>
          <w:b/>
        </w:rPr>
        <w:t>olsa.org.uk</w:t>
      </w:r>
      <w:r w:rsidRPr="00A17FD0">
        <w:rPr>
          <w:rFonts w:ascii="Arial" w:hAnsi="Arial" w:cs="Arial"/>
          <w:b/>
        </w:rPr>
        <w:t xml:space="preserve"> </w:t>
      </w:r>
    </w:p>
    <w:p w14:paraId="469835C7" w14:textId="77777777" w:rsidR="00BE41B2" w:rsidRPr="00A17FD0" w:rsidRDefault="00BE41B2" w:rsidP="0043300D">
      <w:pPr>
        <w:jc w:val="both"/>
        <w:rPr>
          <w:rFonts w:ascii="Arial" w:hAnsi="Arial" w:cs="Arial"/>
          <w:b/>
        </w:rPr>
      </w:pPr>
    </w:p>
    <w:p w14:paraId="5853E88F" w14:textId="77777777" w:rsidR="00114F37" w:rsidRPr="00A17FD0" w:rsidRDefault="00114F37" w:rsidP="0043300D">
      <w:pPr>
        <w:jc w:val="both"/>
        <w:rPr>
          <w:rFonts w:ascii="Arial" w:hAnsi="Arial" w:cs="Arial"/>
        </w:rPr>
      </w:pPr>
      <w:r w:rsidRPr="00A17FD0">
        <w:rPr>
          <w:rFonts w:ascii="Arial" w:hAnsi="Arial" w:cs="Arial"/>
        </w:rPr>
        <w:t>Completed applications are to be returned by</w:t>
      </w:r>
      <w:r w:rsidR="00793045" w:rsidRPr="00A17FD0">
        <w:rPr>
          <w:rFonts w:ascii="Arial" w:hAnsi="Arial" w:cs="Arial"/>
        </w:rPr>
        <w:t xml:space="preserve"> </w:t>
      </w:r>
      <w:r w:rsidR="00793045" w:rsidRPr="00A17FD0">
        <w:rPr>
          <w:rFonts w:ascii="Arial" w:hAnsi="Arial" w:cs="Arial"/>
          <w:b/>
        </w:rPr>
        <w:t>EMAIL ONLY</w:t>
      </w:r>
      <w:r w:rsidRPr="00A17FD0">
        <w:rPr>
          <w:rFonts w:ascii="Arial" w:hAnsi="Arial" w:cs="Arial"/>
        </w:rPr>
        <w:t xml:space="preserve"> to the He</w:t>
      </w:r>
      <w:r w:rsidR="0067124C" w:rsidRPr="00A17FD0">
        <w:rPr>
          <w:rFonts w:ascii="Arial" w:hAnsi="Arial" w:cs="Arial"/>
        </w:rPr>
        <w:t xml:space="preserve">ad Teacher </w:t>
      </w:r>
      <w:r w:rsidR="00793045" w:rsidRPr="00A17FD0">
        <w:rPr>
          <w:rFonts w:ascii="Arial" w:hAnsi="Arial" w:cs="Arial"/>
        </w:rPr>
        <w:t xml:space="preserve">at </w:t>
      </w:r>
      <w:r w:rsidR="00AC1CB7" w:rsidRPr="00A17FD0">
        <w:rPr>
          <w:rFonts w:ascii="Arial" w:hAnsi="Arial" w:cs="Arial"/>
          <w:u w:val="single"/>
        </w:rPr>
        <w:t>recruitment</w:t>
      </w:r>
      <w:r w:rsidR="00926539" w:rsidRPr="00A17FD0">
        <w:rPr>
          <w:rFonts w:ascii="Arial" w:hAnsi="Arial" w:cs="Arial"/>
          <w:u w:val="single"/>
        </w:rPr>
        <w:t>@olsa.org.uk</w:t>
      </w:r>
      <w:r w:rsidR="0067124C" w:rsidRPr="00A17FD0">
        <w:rPr>
          <w:rFonts w:ascii="Arial" w:hAnsi="Arial" w:cs="Arial"/>
          <w:u w:val="single"/>
        </w:rPr>
        <w:t xml:space="preserve"> </w:t>
      </w:r>
    </w:p>
    <w:p w14:paraId="260DAAEA" w14:textId="77777777" w:rsidR="00114F37" w:rsidRPr="00A17FD0" w:rsidRDefault="00114F37" w:rsidP="0043300D">
      <w:pPr>
        <w:jc w:val="both"/>
        <w:rPr>
          <w:rFonts w:ascii="Arial" w:hAnsi="Arial" w:cs="Arial"/>
        </w:rPr>
      </w:pPr>
    </w:p>
    <w:p w14:paraId="75629B3C" w14:textId="44DEC08F" w:rsidR="00943ADE" w:rsidRPr="00A17FD0" w:rsidRDefault="00A542A5" w:rsidP="0043300D">
      <w:pPr>
        <w:jc w:val="both"/>
        <w:rPr>
          <w:rFonts w:ascii="Arial" w:hAnsi="Arial" w:cs="Arial"/>
          <w:b/>
        </w:rPr>
      </w:pPr>
      <w:r w:rsidRPr="00A17FD0">
        <w:rPr>
          <w:rFonts w:ascii="Arial" w:hAnsi="Arial" w:cs="Arial"/>
          <w:b/>
        </w:rPr>
        <w:t>Cl</w:t>
      </w:r>
      <w:r w:rsidR="009F0E92" w:rsidRPr="00A17FD0">
        <w:rPr>
          <w:rFonts w:ascii="Arial" w:hAnsi="Arial" w:cs="Arial"/>
          <w:b/>
        </w:rPr>
        <w:t>osing Date: 12 noon</w:t>
      </w:r>
      <w:r w:rsidR="00793045" w:rsidRPr="00A17FD0">
        <w:rPr>
          <w:rFonts w:ascii="Arial" w:hAnsi="Arial" w:cs="Arial"/>
          <w:b/>
        </w:rPr>
        <w:t xml:space="preserve"> </w:t>
      </w:r>
      <w:r w:rsidR="008C1166">
        <w:rPr>
          <w:rFonts w:ascii="Arial" w:hAnsi="Arial" w:cs="Arial"/>
          <w:b/>
        </w:rPr>
        <w:t>Friday 1</w:t>
      </w:r>
      <w:r w:rsidR="008C1166" w:rsidRPr="008C1166">
        <w:rPr>
          <w:rFonts w:ascii="Arial" w:hAnsi="Arial" w:cs="Arial"/>
          <w:b/>
          <w:vertAlign w:val="superscript"/>
        </w:rPr>
        <w:t>st</w:t>
      </w:r>
      <w:r w:rsidR="008C1166">
        <w:rPr>
          <w:rFonts w:ascii="Arial" w:hAnsi="Arial" w:cs="Arial"/>
          <w:b/>
        </w:rPr>
        <w:t xml:space="preserve"> December 2023</w:t>
      </w:r>
    </w:p>
    <w:p w14:paraId="62EA50E5" w14:textId="2447EA16" w:rsidR="00275F46" w:rsidRPr="00A17FD0" w:rsidRDefault="00275F46" w:rsidP="0043300D">
      <w:pPr>
        <w:jc w:val="both"/>
        <w:rPr>
          <w:rFonts w:ascii="Arial" w:hAnsi="Arial" w:cs="Arial"/>
          <w:b/>
        </w:rPr>
      </w:pPr>
      <w:r w:rsidRPr="00A17FD0">
        <w:rPr>
          <w:rFonts w:ascii="Arial" w:hAnsi="Arial" w:cs="Arial"/>
          <w:b/>
        </w:rPr>
        <w:t xml:space="preserve">Shortlisting: </w:t>
      </w:r>
      <w:r w:rsidR="00943ADE" w:rsidRPr="00A17FD0">
        <w:rPr>
          <w:rFonts w:ascii="Arial" w:hAnsi="Arial" w:cs="Arial"/>
          <w:b/>
        </w:rPr>
        <w:t xml:space="preserve">w/c </w:t>
      </w:r>
      <w:r w:rsidR="008C1166">
        <w:rPr>
          <w:rFonts w:ascii="Arial" w:hAnsi="Arial" w:cs="Arial"/>
          <w:b/>
        </w:rPr>
        <w:t>4</w:t>
      </w:r>
      <w:r w:rsidR="008C1166" w:rsidRPr="008C1166">
        <w:rPr>
          <w:rFonts w:ascii="Arial" w:hAnsi="Arial" w:cs="Arial"/>
          <w:b/>
          <w:vertAlign w:val="superscript"/>
        </w:rPr>
        <w:t>th</w:t>
      </w:r>
      <w:r w:rsidR="008C1166">
        <w:rPr>
          <w:rFonts w:ascii="Arial" w:hAnsi="Arial" w:cs="Arial"/>
          <w:b/>
        </w:rPr>
        <w:t xml:space="preserve"> December 2023</w:t>
      </w:r>
    </w:p>
    <w:p w14:paraId="522E4405" w14:textId="77777777" w:rsidR="00793045" w:rsidRPr="00A17FD0" w:rsidRDefault="00793045" w:rsidP="00793045">
      <w:pPr>
        <w:jc w:val="both"/>
        <w:rPr>
          <w:rFonts w:ascii="Arial" w:hAnsi="Arial" w:cs="Arial"/>
          <w:b/>
        </w:rPr>
      </w:pPr>
      <w:r w:rsidRPr="00A17FD0">
        <w:rPr>
          <w:rFonts w:ascii="Arial" w:hAnsi="Arial" w:cs="Arial"/>
          <w:b/>
        </w:rPr>
        <w:t xml:space="preserve">Interviews: </w:t>
      </w:r>
      <w:r w:rsidR="003832A9" w:rsidRPr="00A17FD0">
        <w:rPr>
          <w:rFonts w:ascii="Arial" w:hAnsi="Arial" w:cs="Arial"/>
          <w:b/>
        </w:rPr>
        <w:t>TBC</w:t>
      </w:r>
    </w:p>
    <w:p w14:paraId="53F4640F" w14:textId="77777777" w:rsidR="00793045" w:rsidRPr="00A17FD0" w:rsidRDefault="00793045" w:rsidP="0043300D">
      <w:pPr>
        <w:jc w:val="both"/>
        <w:rPr>
          <w:rFonts w:ascii="Arial" w:hAnsi="Arial" w:cs="Arial"/>
          <w:b/>
        </w:rPr>
      </w:pPr>
    </w:p>
    <w:sectPr w:rsidR="00793045" w:rsidRPr="00A17FD0">
      <w:headerReference w:type="default" r:id="rId10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2F5E8F" w14:textId="77777777" w:rsidR="006B0B3C" w:rsidRDefault="006B0B3C" w:rsidP="0088207E">
      <w:r>
        <w:separator/>
      </w:r>
    </w:p>
  </w:endnote>
  <w:endnote w:type="continuationSeparator" w:id="0">
    <w:p w14:paraId="08433C25" w14:textId="77777777" w:rsidR="006B0B3C" w:rsidRDefault="006B0B3C" w:rsidP="00882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CRInfant">
    <w:altName w:val="Courier New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AF7108" w14:textId="77777777" w:rsidR="006B0B3C" w:rsidRDefault="006B0B3C" w:rsidP="0088207E">
      <w:r>
        <w:separator/>
      </w:r>
    </w:p>
  </w:footnote>
  <w:footnote w:type="continuationSeparator" w:id="0">
    <w:p w14:paraId="1237AC83" w14:textId="77777777" w:rsidR="006B0B3C" w:rsidRDefault="006B0B3C" w:rsidP="008820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068BF4" w14:textId="6A72D43B" w:rsidR="0088207E" w:rsidRDefault="00A17FD0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0C52E1F9" wp14:editId="0D21F2F8">
          <wp:simplePos x="0" y="0"/>
          <wp:positionH relativeFrom="column">
            <wp:posOffset>-847725</wp:posOffset>
          </wp:positionH>
          <wp:positionV relativeFrom="paragraph">
            <wp:posOffset>-381000</wp:posOffset>
          </wp:positionV>
          <wp:extent cx="847725" cy="84772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BB229E"/>
    <w:multiLevelType w:val="hybridMultilevel"/>
    <w:tmpl w:val="0BAC0B7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F37"/>
    <w:rsid w:val="0000214A"/>
    <w:rsid w:val="00051D2E"/>
    <w:rsid w:val="00105674"/>
    <w:rsid w:val="00114F37"/>
    <w:rsid w:val="001A33D1"/>
    <w:rsid w:val="001E367D"/>
    <w:rsid w:val="002506DE"/>
    <w:rsid w:val="00263B43"/>
    <w:rsid w:val="00275F46"/>
    <w:rsid w:val="00363038"/>
    <w:rsid w:val="003832A9"/>
    <w:rsid w:val="003A2093"/>
    <w:rsid w:val="00420DE8"/>
    <w:rsid w:val="0043300D"/>
    <w:rsid w:val="00435D78"/>
    <w:rsid w:val="0043681B"/>
    <w:rsid w:val="00446AB4"/>
    <w:rsid w:val="004B021C"/>
    <w:rsid w:val="004C62C7"/>
    <w:rsid w:val="00526D26"/>
    <w:rsid w:val="005C4EB6"/>
    <w:rsid w:val="00631904"/>
    <w:rsid w:val="0067124C"/>
    <w:rsid w:val="00695536"/>
    <w:rsid w:val="006B0B3C"/>
    <w:rsid w:val="007207DF"/>
    <w:rsid w:val="00793045"/>
    <w:rsid w:val="007D43EA"/>
    <w:rsid w:val="00835AEA"/>
    <w:rsid w:val="00841D88"/>
    <w:rsid w:val="0088207E"/>
    <w:rsid w:val="008C1166"/>
    <w:rsid w:val="008D2BEF"/>
    <w:rsid w:val="008E1733"/>
    <w:rsid w:val="008E76B3"/>
    <w:rsid w:val="00926539"/>
    <w:rsid w:val="00943ADE"/>
    <w:rsid w:val="00976C6F"/>
    <w:rsid w:val="0099472E"/>
    <w:rsid w:val="009D2E1E"/>
    <w:rsid w:val="009D46D4"/>
    <w:rsid w:val="009F0E92"/>
    <w:rsid w:val="00A11394"/>
    <w:rsid w:val="00A17FD0"/>
    <w:rsid w:val="00A542A5"/>
    <w:rsid w:val="00AB46CC"/>
    <w:rsid w:val="00AC1CB7"/>
    <w:rsid w:val="00AD1CA5"/>
    <w:rsid w:val="00B21610"/>
    <w:rsid w:val="00B47A6C"/>
    <w:rsid w:val="00BC6708"/>
    <w:rsid w:val="00BE41B2"/>
    <w:rsid w:val="00BE4342"/>
    <w:rsid w:val="00C043F0"/>
    <w:rsid w:val="00CE120E"/>
    <w:rsid w:val="00CE7337"/>
    <w:rsid w:val="00D17B63"/>
    <w:rsid w:val="00D70103"/>
    <w:rsid w:val="00D90A4D"/>
    <w:rsid w:val="00E0590F"/>
    <w:rsid w:val="00E33BDE"/>
    <w:rsid w:val="00E360B7"/>
    <w:rsid w:val="00E36C75"/>
    <w:rsid w:val="00EA3568"/>
    <w:rsid w:val="00EE1BF6"/>
    <w:rsid w:val="00F737D3"/>
    <w:rsid w:val="00FA3D35"/>
    <w:rsid w:val="00FB3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  <w14:docId w14:val="2747C81E"/>
  <w15:chartTrackingRefBased/>
  <w15:docId w15:val="{8F10D8D6-A676-414A-959E-A1ACA593A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31904"/>
    <w:rPr>
      <w:rFonts w:ascii="Tahoma" w:hAnsi="Tahoma" w:cs="Tahoma"/>
      <w:sz w:val="16"/>
      <w:szCs w:val="16"/>
    </w:rPr>
  </w:style>
  <w:style w:type="character" w:styleId="Hyperlink">
    <w:name w:val="Hyperlink"/>
    <w:rsid w:val="0067124C"/>
    <w:rPr>
      <w:color w:val="0000FF"/>
      <w:u w:val="single"/>
    </w:rPr>
  </w:style>
  <w:style w:type="paragraph" w:styleId="Header">
    <w:name w:val="header"/>
    <w:basedOn w:val="Normal"/>
    <w:link w:val="HeaderChar"/>
    <w:rsid w:val="0088207E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88207E"/>
    <w:rPr>
      <w:sz w:val="24"/>
      <w:szCs w:val="24"/>
    </w:rPr>
  </w:style>
  <w:style w:type="paragraph" w:styleId="Footer">
    <w:name w:val="footer"/>
    <w:basedOn w:val="Normal"/>
    <w:link w:val="FooterChar"/>
    <w:rsid w:val="0088207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88207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3d3b069-54ba-4366-9692-54c15e95c8b1">
      <Terms xmlns="http://schemas.microsoft.com/office/infopath/2007/PartnerControls"/>
    </lcf76f155ced4ddcb4097134ff3c332f>
    <TaxCatchAll xmlns="b513c728-1a37-4ed0-8a2d-dde2c7edeab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99B71DE9A1FF47B2E66F42A1A5BFF4" ma:contentTypeVersion="16" ma:contentTypeDescription="Create a new document." ma:contentTypeScope="" ma:versionID="2c3e727f9c5d0bce059334d7e978cd66">
  <xsd:schema xmlns:xsd="http://www.w3.org/2001/XMLSchema" xmlns:xs="http://www.w3.org/2001/XMLSchema" xmlns:p="http://schemas.microsoft.com/office/2006/metadata/properties" xmlns:ns2="73d3b069-54ba-4366-9692-54c15e95c8b1" xmlns:ns3="b513c728-1a37-4ed0-8a2d-dde2c7edeab8" targetNamespace="http://schemas.microsoft.com/office/2006/metadata/properties" ma:root="true" ma:fieldsID="084bf6b542aefff9363658036066a60d" ns2:_="" ns3:_="">
    <xsd:import namespace="73d3b069-54ba-4366-9692-54c15e95c8b1"/>
    <xsd:import namespace="b513c728-1a37-4ed0-8a2d-dde2c7edea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d3b069-54ba-4366-9692-54c15e95c8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2b0045c4-2043-498d-ad0c-5450255647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13c728-1a37-4ed0-8a2d-dde2c7edeab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c30ecd90-792d-47b5-98f9-301fb6db4825}" ma:internalName="TaxCatchAll" ma:showField="CatchAllData" ma:web="b513c728-1a37-4ed0-8a2d-dde2c7edea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2E155E5-EC2F-4A47-B15B-BDFF909CDE91}">
  <ds:schemaRefs>
    <ds:schemaRef ds:uri="http://purl.org/dc/terms/"/>
    <ds:schemaRef ds:uri="http://purl.org/dc/elements/1.1/"/>
    <ds:schemaRef ds:uri="73d3b069-54ba-4366-9692-54c15e95c8b1"/>
    <ds:schemaRef ds:uri="b513c728-1a37-4ed0-8a2d-dde2c7edeab8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0D2BC39-63F1-4597-9043-F8FEE7DFCC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d3b069-54ba-4366-9692-54c15e95c8b1"/>
    <ds:schemaRef ds:uri="b513c728-1a37-4ed0-8a2d-dde2c7edea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AC2DFCA-2CAA-4BFA-85CF-9E093A44C3C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Diocese of Hexham and Newcastle</vt:lpstr>
    </vt:vector>
  </TitlesOfParts>
  <Company>Our Lady</Company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Diocese of Hexham and Newcastle</dc:title>
  <dc:subject/>
  <dc:creator>admins</dc:creator>
  <cp:keywords/>
  <cp:lastModifiedBy>Sarah Keenan</cp:lastModifiedBy>
  <cp:revision>2</cp:revision>
  <cp:lastPrinted>2018-01-09T10:34:00Z</cp:lastPrinted>
  <dcterms:created xsi:type="dcterms:W3CDTF">2023-11-06T08:26:00Z</dcterms:created>
  <dcterms:modified xsi:type="dcterms:W3CDTF">2023-11-06T08:26:00Z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0x010100E399B71DE9A1FF47B2E66F42A1A5BFF4</vt:lpwstr>
  </property>
</Properties>
</file>