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EED9D" w14:textId="77777777" w:rsidR="007D0AE6" w:rsidRPr="008A0D4E" w:rsidRDefault="0013079D" w:rsidP="008A0D4E">
      <w:pPr>
        <w:rPr>
          <w:rFonts w:ascii="Gill Sans MT" w:hAnsi="Gill Sans MT"/>
          <w:b/>
          <w:u w:val="single"/>
        </w:rPr>
      </w:pPr>
      <w:r w:rsidRPr="008A0D4E">
        <w:rPr>
          <w:rFonts w:ascii="Gill Sans MT" w:hAnsi="Gill Sans MT"/>
          <w:b/>
          <w:u w:val="single"/>
        </w:rPr>
        <w:t>Intent</w:t>
      </w:r>
    </w:p>
    <w:p w14:paraId="24CE6678" w14:textId="479E5220" w:rsidR="0013079D" w:rsidRPr="008A0D4E" w:rsidRDefault="0013079D" w:rsidP="008A0D4E">
      <w:pPr>
        <w:rPr>
          <w:rFonts w:ascii="Gill Sans MT" w:eastAsia="Times New Roman" w:hAnsi="Gill Sans MT" w:cs="Arial"/>
          <w:color w:val="000000"/>
          <w:bdr w:val="none" w:sz="0" w:space="0" w:color="auto" w:frame="1"/>
          <w:lang w:eastAsia="en-GB"/>
        </w:rPr>
      </w:pPr>
      <w:r w:rsidRPr="008A0D4E">
        <w:rPr>
          <w:rFonts w:ascii="Gill Sans MT" w:hAnsi="Gill Sans MT" w:cs="Calibri"/>
        </w:rPr>
        <w:t xml:space="preserve">At Our Lady and St. Anne’s, we recognise the importance of </w:t>
      </w:r>
      <w:r w:rsidR="008A0D4E" w:rsidRPr="008A0D4E">
        <w:rPr>
          <w:rFonts w:ascii="Gill Sans MT" w:hAnsi="Gill Sans MT" w:cs="Calibri"/>
        </w:rPr>
        <w:t>Mathematics to the children in their everyday lives</w:t>
      </w:r>
      <w:r w:rsidRPr="008A0D4E">
        <w:rPr>
          <w:rFonts w:ascii="Gill Sans MT" w:hAnsi="Gill Sans MT" w:cs="Calibri"/>
        </w:rPr>
        <w:t xml:space="preserve"> and our intent is that the </w:t>
      </w:r>
      <w:r w:rsidR="008A0D4E" w:rsidRPr="008A0D4E">
        <w:rPr>
          <w:rFonts w:ascii="Gill Sans MT" w:hAnsi="Gill Sans MT" w:cs="Calibri"/>
        </w:rPr>
        <w:t>Maths</w:t>
      </w:r>
      <w:r w:rsidRPr="008A0D4E">
        <w:rPr>
          <w:rFonts w:ascii="Gill Sans MT" w:hAnsi="Gill Sans MT" w:cs="Calibri"/>
        </w:rPr>
        <w:t xml:space="preserve"> curriculum in our school is inclusive</w:t>
      </w:r>
      <w:r w:rsidR="008A0D4E" w:rsidRPr="008A0D4E">
        <w:rPr>
          <w:rFonts w:ascii="Gill Sans MT" w:hAnsi="Gill Sans MT" w:cs="Calibri"/>
        </w:rPr>
        <w:t xml:space="preserve">, engaging and purposeful for </w:t>
      </w:r>
      <w:r w:rsidRPr="008A0D4E">
        <w:rPr>
          <w:rFonts w:ascii="Gill Sans MT" w:hAnsi="Gill Sans MT" w:cs="Calibri"/>
        </w:rPr>
        <w:t>all pupils.</w:t>
      </w:r>
      <w:r w:rsidR="008A0D4E" w:rsidRPr="008A0D4E">
        <w:rPr>
          <w:rFonts w:ascii="Gill Sans MT" w:eastAsia="Times New Roman" w:hAnsi="Gill Sans MT" w:cs="Arial"/>
          <w:color w:val="000000"/>
          <w:bdr w:val="none" w:sz="0" w:space="0" w:color="auto" w:frame="1"/>
          <w:lang w:eastAsia="en-GB"/>
        </w:rPr>
        <w:t xml:space="preserve"> We aim to provide a stimulating and exciting learning environment that takes account the needs of all learners and use appropriate resources to maximise teaching and learning. </w:t>
      </w:r>
    </w:p>
    <w:p w14:paraId="1B6D9883" w14:textId="1FC1760F" w:rsidR="008A0D4E" w:rsidRPr="008A0D4E" w:rsidRDefault="0013079D" w:rsidP="008A0D4E">
      <w:pPr>
        <w:rPr>
          <w:rFonts w:ascii="Gill Sans MT" w:eastAsia="Times New Roman" w:hAnsi="Gill Sans MT" w:cs="Arial"/>
          <w:color w:val="000000"/>
          <w:lang w:eastAsia="en-GB"/>
        </w:rPr>
      </w:pPr>
      <w:r w:rsidRPr="008A0D4E">
        <w:rPr>
          <w:rFonts w:ascii="Gill Sans MT" w:hAnsi="Gill Sans MT" w:cs="Calibri"/>
        </w:rPr>
        <w:t xml:space="preserve">Children will develop the knowledge, skills and </w:t>
      </w:r>
      <w:r w:rsidR="008A0D4E" w:rsidRPr="008A0D4E">
        <w:rPr>
          <w:rFonts w:ascii="Gill Sans MT" w:eastAsia="Times New Roman" w:hAnsi="Gill Sans MT" w:cs="Arial"/>
          <w:color w:val="000000"/>
          <w:bdr w:val="none" w:sz="0" w:space="0" w:color="auto" w:frame="1"/>
          <w:lang w:eastAsia="en-GB"/>
        </w:rPr>
        <w:t>competence and confidence in using and applying mathematical knowledge, concepts and skills across the curriculum.</w:t>
      </w:r>
      <w:r w:rsidR="008A0D4E" w:rsidRPr="008A0D4E">
        <w:rPr>
          <w:rFonts w:ascii="Gill Sans MT" w:hAnsi="Gill Sans MT" w:cs="Calibri"/>
        </w:rPr>
        <w:t xml:space="preserve"> </w:t>
      </w:r>
      <w:r w:rsidRPr="008A0D4E">
        <w:rPr>
          <w:rFonts w:ascii="Gill Sans MT" w:hAnsi="Gill Sans MT" w:cs="Calibri"/>
        </w:rPr>
        <w:t xml:space="preserve">We aim to deliver high-quality teaching and learning opportunities to all children and use this to inspire all children to succeed. </w:t>
      </w:r>
      <w:r w:rsidRPr="008A0D4E">
        <w:rPr>
          <w:rFonts w:ascii="Gill Sans MT" w:eastAsia="Times New Roman" w:hAnsi="Gill Sans MT" w:cs="Calibri"/>
          <w:lang w:eastAsia="en-GB"/>
        </w:rPr>
        <w:t xml:space="preserve">We aim </w:t>
      </w:r>
      <w:r w:rsidR="008A0D4E" w:rsidRPr="008A0D4E">
        <w:rPr>
          <w:rFonts w:ascii="Gill Sans MT" w:eastAsia="Times New Roman" w:hAnsi="Gill Sans MT" w:cs="Calibri"/>
          <w:lang w:eastAsia="en-GB"/>
        </w:rPr>
        <w:t xml:space="preserve">for children to develop positive attitudes towards the subject and raise awareness of its relevance in the real world. Maths lessons in our school give the children the </w:t>
      </w:r>
      <w:r w:rsidR="008A0D4E" w:rsidRPr="008A0D4E">
        <w:rPr>
          <w:rFonts w:ascii="Gill Sans MT" w:eastAsia="Times New Roman" w:hAnsi="Gill Sans MT" w:cs="Arial"/>
          <w:color w:val="000000"/>
          <w:bdr w:val="none" w:sz="0" w:space="0" w:color="auto" w:frame="1"/>
          <w:lang w:eastAsia="en-GB"/>
        </w:rPr>
        <w:t>ability to solve problems, to reason, to think logically and to work systematically and accurately. Children will develop initiative and motivation to work both independently and in cooperation with others, building their communication skills to ask and answer questions, openly share work and learn from mistakes.</w:t>
      </w:r>
      <w:r w:rsidR="008A0D4E" w:rsidRPr="008A0D4E">
        <w:rPr>
          <w:rFonts w:ascii="Gill Sans MT" w:eastAsia="Times New Roman" w:hAnsi="Gill Sans MT" w:cs="Arial"/>
          <w:color w:val="000000"/>
          <w:lang w:eastAsia="en-GB"/>
        </w:rPr>
        <w:t xml:space="preserve"> Children will also develop </w:t>
      </w:r>
      <w:r w:rsidR="008A0D4E" w:rsidRPr="008A0D4E">
        <w:rPr>
          <w:rFonts w:ascii="Gill Sans MT" w:eastAsia="Times New Roman" w:hAnsi="Gill Sans MT" w:cs="Arial"/>
          <w:color w:val="000000"/>
          <w:bdr w:val="none" w:sz="0" w:space="0" w:color="auto" w:frame="1"/>
          <w:lang w:eastAsia="en-GB"/>
        </w:rPr>
        <w:t xml:space="preserve">an understanding of mathematics through a process of enquiry </w:t>
      </w:r>
      <w:r w:rsidR="008A0D4E" w:rsidRPr="005A2FBF">
        <w:rPr>
          <w:rFonts w:ascii="Gill Sans MT" w:eastAsia="Times New Roman" w:hAnsi="Gill Sans MT" w:cs="Arial"/>
          <w:color w:val="000000"/>
          <w:bdr w:val="none" w:sz="0" w:space="0" w:color="auto" w:frame="1"/>
          <w:lang w:eastAsia="en-GB"/>
        </w:rPr>
        <w:t>and investigation</w:t>
      </w:r>
    </w:p>
    <w:p w14:paraId="626E2F45" w14:textId="77777777" w:rsidR="008A0D4E" w:rsidRPr="005A2FBF" w:rsidRDefault="008A0D4E" w:rsidP="008A0D4E">
      <w:pPr>
        <w:shd w:val="clear" w:color="auto" w:fill="FFFFFF"/>
        <w:spacing w:after="0" w:line="240" w:lineRule="auto"/>
        <w:jc w:val="both"/>
        <w:textAlignment w:val="top"/>
        <w:rPr>
          <w:rFonts w:ascii="Gill Sans MT" w:hAnsi="Gill Sans MT" w:cs="Calibri"/>
        </w:rPr>
      </w:pPr>
    </w:p>
    <w:p w14:paraId="7AD77875" w14:textId="77777777" w:rsidR="0013079D" w:rsidRPr="005A2FBF" w:rsidRDefault="0013079D">
      <w:pPr>
        <w:rPr>
          <w:rFonts w:ascii="Gill Sans MT" w:hAnsi="Gill Sans MT" w:cs="Calibri"/>
          <w:b/>
          <w:u w:val="single"/>
        </w:rPr>
      </w:pPr>
      <w:r w:rsidRPr="005A2FBF">
        <w:rPr>
          <w:rFonts w:ascii="Gill Sans MT" w:hAnsi="Gill Sans MT" w:cs="Calibri"/>
          <w:b/>
          <w:u w:val="single"/>
        </w:rPr>
        <w:t>Implementation</w:t>
      </w:r>
    </w:p>
    <w:p w14:paraId="4D72D583" w14:textId="6219381E" w:rsidR="005A2FBF" w:rsidRPr="005A2FBF" w:rsidRDefault="0013079D">
      <w:pPr>
        <w:rPr>
          <w:rFonts w:ascii="Gill Sans MT" w:hAnsi="Gill Sans MT"/>
        </w:rPr>
      </w:pPr>
      <w:r w:rsidRPr="005A2FBF">
        <w:rPr>
          <w:rFonts w:ascii="Gill Sans MT" w:eastAsia="Times New Roman" w:hAnsi="Gill Sans MT" w:cstheme="minorHAnsi"/>
          <w:lang w:eastAsia="en-GB"/>
        </w:rPr>
        <w:t xml:space="preserve">Our </w:t>
      </w:r>
      <w:r w:rsidR="008A0D4E" w:rsidRPr="005A2FBF">
        <w:rPr>
          <w:rFonts w:ascii="Gill Sans MT" w:eastAsia="Times New Roman" w:hAnsi="Gill Sans MT" w:cstheme="minorHAnsi"/>
          <w:lang w:eastAsia="en-GB"/>
        </w:rPr>
        <w:t>Maths</w:t>
      </w:r>
      <w:r w:rsidRPr="005A2FBF">
        <w:rPr>
          <w:rFonts w:ascii="Gill Sans MT" w:eastAsia="Times New Roman" w:hAnsi="Gill Sans MT" w:cstheme="minorHAnsi"/>
          <w:lang w:eastAsia="en-GB"/>
        </w:rPr>
        <w:t xml:space="preserve"> curriculum ensures all children develop the confidence, appreciation</w:t>
      </w:r>
      <w:r w:rsidR="008A0D4E" w:rsidRPr="005A2FBF">
        <w:rPr>
          <w:rFonts w:ascii="Gill Sans MT" w:eastAsia="Times New Roman" w:hAnsi="Gill Sans MT" w:cstheme="minorHAnsi"/>
          <w:lang w:eastAsia="en-GB"/>
        </w:rPr>
        <w:t xml:space="preserve"> and understanding of how Maths is used in their own lives and how Maths helps in the real world. </w:t>
      </w:r>
      <w:r w:rsidRPr="005A2FBF">
        <w:rPr>
          <w:rFonts w:ascii="Gill Sans MT" w:eastAsia="Times New Roman" w:hAnsi="Gill Sans MT" w:cstheme="minorHAnsi"/>
          <w:lang w:eastAsia="en-GB"/>
        </w:rPr>
        <w:t xml:space="preserve">Our </w:t>
      </w:r>
      <w:r w:rsidR="008A0D4E" w:rsidRPr="005A2FBF">
        <w:rPr>
          <w:rFonts w:ascii="Gill Sans MT" w:eastAsia="Times New Roman" w:hAnsi="Gill Sans MT" w:cstheme="minorHAnsi"/>
          <w:lang w:eastAsia="en-GB"/>
        </w:rPr>
        <w:t>sequenced and progressive Maths</w:t>
      </w:r>
      <w:r w:rsidRPr="005A2FBF">
        <w:rPr>
          <w:rFonts w:ascii="Gill Sans MT" w:eastAsia="Times New Roman" w:hAnsi="Gill Sans MT" w:cstheme="minorHAnsi"/>
          <w:lang w:eastAsia="en-GB"/>
        </w:rPr>
        <w:t xml:space="preserve"> curriculum ensures that </w:t>
      </w:r>
      <w:r w:rsidR="008A0D4E" w:rsidRPr="005A2FBF">
        <w:rPr>
          <w:rFonts w:ascii="Gill Sans MT" w:eastAsia="Times New Roman" w:hAnsi="Gill Sans MT" w:cstheme="minorHAnsi"/>
          <w:lang w:eastAsia="en-GB"/>
        </w:rPr>
        <w:t>Maths lessons are engaging and provoke conversation and thought.</w:t>
      </w:r>
      <w:r w:rsidR="005A2FBF" w:rsidRPr="005A2FBF">
        <w:rPr>
          <w:rFonts w:ascii="Gill Sans MT" w:eastAsia="Times New Roman" w:hAnsi="Gill Sans MT" w:cstheme="minorHAnsi"/>
          <w:lang w:eastAsia="en-GB"/>
        </w:rPr>
        <w:t xml:space="preserve"> </w:t>
      </w:r>
      <w:r w:rsidR="005A2FBF" w:rsidRPr="005A2FBF">
        <w:rPr>
          <w:rFonts w:ascii="Gill Sans MT" w:hAnsi="Gill Sans MT"/>
        </w:rPr>
        <w:t>Our maths planning is largely based on Schemes of Learning from Abacus and enhanced by a wide range of resources. This ensures a progressive and thorough curriculum in every year group. Teachers know which objectives must be taught and assessed in each year group and can follow progressive steps to ensure pupils have a comprehensive understanding of concepts taught.</w:t>
      </w:r>
    </w:p>
    <w:p w14:paraId="7B9529C7" w14:textId="17F4975B" w:rsidR="005A2FBF" w:rsidRPr="005A2FBF" w:rsidRDefault="005A2FBF">
      <w:pPr>
        <w:rPr>
          <w:rFonts w:ascii="Gill Sans MT" w:eastAsia="Times New Roman" w:hAnsi="Gill Sans MT" w:cstheme="minorHAnsi"/>
          <w:lang w:eastAsia="en-GB"/>
        </w:rPr>
      </w:pPr>
      <w:r w:rsidRPr="005A2FBF">
        <w:rPr>
          <w:rFonts w:ascii="Gill Sans MT" w:hAnsi="Gill Sans MT"/>
        </w:rPr>
        <w:t xml:space="preserve">Teachers deliver one curriculum for all, providing opportunities to stay together and to work through new content as a whole group. Teachers teach these language-rich sessions to whole class, allow pupils time to practise and bring the class back together to move on. Differentiated learning is provided through a selection of tasks to consolidate fluency, use skills to solve problems or use skills and reasoning skills to solve higher-level challenge problems. Teachers use their professional judgement to determine the activities, timing and organisation in each lesson in order to suit the teaching objectives and ensure children understand each small step. For pupils who may struggle or for those children who may need extra challenge in the curriculum, in class support is provided across all year groups. Additionally, intervention and consolidation may be provided to ensure children are ready for the next lesson. </w:t>
      </w:r>
    </w:p>
    <w:p w14:paraId="10CF70D2" w14:textId="6667A53C" w:rsidR="005A2FBF" w:rsidRPr="005A2FBF" w:rsidRDefault="005A2FBF">
      <w:pPr>
        <w:rPr>
          <w:rFonts w:ascii="Gill Sans MT" w:eastAsia="Times New Roman" w:hAnsi="Gill Sans MT" w:cstheme="minorHAnsi"/>
          <w:lang w:eastAsia="en-GB"/>
        </w:rPr>
      </w:pPr>
      <w:r w:rsidRPr="005A2FBF">
        <w:rPr>
          <w:rFonts w:ascii="Gill Sans MT" w:hAnsi="Gill Sans MT"/>
        </w:rPr>
        <w:t>During lessons, we encourage children to self-mark, using green (correct) and pink (incorrect) highlighters. After activities, the whole class discuss answers, strategies and mistakes. This provides children with immediate feedback and time to reflect on their learning. Children respond well to this and learn well from their mistakes. We see assessment as an integral part of the teaching process and strive to make our assessment purposeful, allowing us to match the correct level of work to the needs of the pupils, thus benefiting the pupils and ensuring confidence and progress.</w:t>
      </w:r>
    </w:p>
    <w:p w14:paraId="2F716E40" w14:textId="48461B4C" w:rsidR="00B94450" w:rsidRDefault="00B94450" w:rsidP="00AB4AF4">
      <w:pPr>
        <w:shd w:val="clear" w:color="auto" w:fill="FFFFFF"/>
        <w:spacing w:before="100" w:beforeAutospacing="1" w:after="100" w:afterAutospacing="1" w:line="240" w:lineRule="auto"/>
        <w:rPr>
          <w:rFonts w:ascii="Gill Sans MT" w:eastAsia="Times New Roman" w:hAnsi="Gill Sans MT" w:cstheme="minorHAnsi"/>
          <w:b/>
          <w:u w:val="single"/>
          <w:lang w:eastAsia="en-GB"/>
        </w:rPr>
      </w:pPr>
      <w:r w:rsidRPr="005A2FBF">
        <w:rPr>
          <w:rFonts w:ascii="Gill Sans MT" w:eastAsia="Times New Roman" w:hAnsi="Gill Sans MT" w:cstheme="minorHAnsi"/>
          <w:b/>
          <w:u w:val="single"/>
          <w:lang w:eastAsia="en-GB"/>
        </w:rPr>
        <w:t>Impact</w:t>
      </w:r>
    </w:p>
    <w:p w14:paraId="44921E6E" w14:textId="30188577" w:rsidR="002313C3" w:rsidRPr="00E81696" w:rsidRDefault="002313C3" w:rsidP="00AB4AF4">
      <w:pPr>
        <w:shd w:val="clear" w:color="auto" w:fill="FFFFFF"/>
        <w:spacing w:before="100" w:beforeAutospacing="1" w:after="100" w:afterAutospacing="1" w:line="240" w:lineRule="auto"/>
        <w:rPr>
          <w:rFonts w:ascii="Gill Sans MT" w:eastAsia="Times New Roman" w:hAnsi="Gill Sans MT" w:cs="Arial"/>
          <w:color w:val="666666"/>
          <w:sz w:val="24"/>
          <w:szCs w:val="24"/>
          <w:lang w:eastAsia="en-GB"/>
        </w:rPr>
      </w:pPr>
      <w:r w:rsidRPr="002313C3">
        <w:rPr>
          <w:rFonts w:ascii="Gill Sans MT" w:hAnsi="Gill Sans MT"/>
        </w:rPr>
        <w:t xml:space="preserve">Our successful approach to the teaching and learning of Maths, results in a fun and engaging curriculum that embeds understanding and knowledge through a range of activities. Introductions to concepts using concrete materials and practical activities supports learning; children then move on </w:t>
      </w:r>
      <w:r w:rsidRPr="002313C3">
        <w:rPr>
          <w:rFonts w:ascii="Gill Sans MT" w:hAnsi="Gill Sans MT"/>
        </w:rPr>
        <w:lastRenderedPageBreak/>
        <w:t xml:space="preserve">to a more abstract understanding of Maths. Our policy of live-marking (teacher led) or self-marking (child-led) within lessons supports children in recognising their strengths and areas for development. Children are encouraged to share their misconceptions and misunderstandings and become adept in using appropriate vocabulary in doing so. The inclusion of open dialogue to discuss and explain mathematical thinking also strengthens the use and understanding of mathematical language along with ensuring children can explain, justify and evidence their thinking. Connecting maths across the curriculum highlights how Maths relates to life. We regularly use and highlight Maths across the curriculum. Additionally, we use special days throughout the year to celebrate Maths, such as World Maths Day and Maths Week. </w:t>
      </w:r>
      <w:bookmarkStart w:id="0" w:name="_GoBack"/>
      <w:bookmarkEnd w:id="0"/>
    </w:p>
    <w:p w14:paraId="044D16E2" w14:textId="09CD9D4F" w:rsidR="008A0D4E" w:rsidRPr="00E81696" w:rsidRDefault="00B94450" w:rsidP="000E588D">
      <w:pPr>
        <w:shd w:val="clear" w:color="auto" w:fill="FFFFFF"/>
        <w:spacing w:before="100" w:beforeAutospacing="1" w:after="100" w:afterAutospacing="1" w:line="240" w:lineRule="auto"/>
        <w:rPr>
          <w:rFonts w:ascii="Gill Sans MT" w:eastAsia="Times New Roman" w:hAnsi="Gill Sans MT" w:cstheme="minorHAnsi"/>
          <w:szCs w:val="24"/>
          <w:lang w:eastAsia="en-GB"/>
        </w:rPr>
      </w:pPr>
      <w:r w:rsidRPr="005A2FBF">
        <w:rPr>
          <w:rFonts w:ascii="Gill Sans MT" w:eastAsia="Times New Roman" w:hAnsi="Gill Sans MT" w:cstheme="minorHAnsi"/>
          <w:lang w:eastAsia="en-GB"/>
        </w:rPr>
        <w:t xml:space="preserve">We will measure impact through </w:t>
      </w:r>
      <w:r w:rsidR="002313C3">
        <w:rPr>
          <w:rFonts w:ascii="Gill Sans MT" w:eastAsia="Times New Roman" w:hAnsi="Gill Sans MT" w:cstheme="minorHAnsi"/>
          <w:lang w:eastAsia="en-GB"/>
        </w:rPr>
        <w:t xml:space="preserve">ongoing summative assessment in lessons and more formal assessment three times a year (on a termly basis). </w:t>
      </w:r>
      <w:r w:rsidRPr="005A2FBF">
        <w:rPr>
          <w:rFonts w:ascii="Gill Sans MT" w:eastAsia="Times New Roman" w:hAnsi="Gill Sans MT" w:cstheme="minorHAnsi"/>
          <w:lang w:eastAsia="en-GB"/>
        </w:rPr>
        <w:t xml:space="preserve">We expect that the majority of children will reach age related standards in </w:t>
      </w:r>
      <w:r w:rsidR="002313C3">
        <w:rPr>
          <w:rFonts w:ascii="Gill Sans MT" w:eastAsia="Times New Roman" w:hAnsi="Gill Sans MT" w:cstheme="minorHAnsi"/>
          <w:lang w:eastAsia="en-GB"/>
        </w:rPr>
        <w:t>Maths</w:t>
      </w:r>
      <w:r w:rsidRPr="005A2FBF">
        <w:rPr>
          <w:rFonts w:ascii="Gill Sans MT" w:eastAsia="Times New Roman" w:hAnsi="Gill Sans MT" w:cstheme="minorHAnsi"/>
          <w:lang w:eastAsia="en-GB"/>
        </w:rPr>
        <w:t xml:space="preserve"> at the end of the year, and all children will make progress from their own individual starting points.</w:t>
      </w:r>
      <w:r w:rsidRPr="005A2FBF">
        <w:rPr>
          <w:rFonts w:ascii="Gill Sans MT" w:eastAsia="Times New Roman" w:hAnsi="Gill Sans MT" w:cs="Arial"/>
          <w:color w:val="666666"/>
          <w:sz w:val="24"/>
          <w:szCs w:val="24"/>
          <w:lang w:eastAsia="en-GB"/>
        </w:rPr>
        <w:t xml:space="preserve"> </w:t>
      </w:r>
      <w:r w:rsidRPr="005A2FBF">
        <w:rPr>
          <w:rFonts w:ascii="Gill Sans MT" w:eastAsia="Times New Roman" w:hAnsi="Gill Sans MT" w:cstheme="minorHAnsi"/>
          <w:szCs w:val="24"/>
          <w:lang w:eastAsia="en-GB"/>
        </w:rPr>
        <w:t>Children’s knowledge, understanding and skills will build progressively over time and this will be evidenced in lessons, core task</w:t>
      </w:r>
      <w:r w:rsidR="002313C3">
        <w:rPr>
          <w:rFonts w:ascii="Gill Sans MT" w:eastAsia="Times New Roman" w:hAnsi="Gill Sans MT" w:cstheme="minorHAnsi"/>
          <w:szCs w:val="24"/>
          <w:lang w:eastAsia="en-GB"/>
        </w:rPr>
        <w:t>s</w:t>
      </w:r>
      <w:r w:rsidRPr="005A2FBF">
        <w:rPr>
          <w:rFonts w:ascii="Gill Sans MT" w:eastAsia="Times New Roman" w:hAnsi="Gill Sans MT" w:cstheme="minorHAnsi"/>
          <w:szCs w:val="24"/>
          <w:lang w:eastAsia="en-GB"/>
        </w:rPr>
        <w:t>, assessments, and through discussions with children.</w:t>
      </w:r>
      <w:r w:rsidR="002313C3">
        <w:rPr>
          <w:rFonts w:ascii="Gill Sans MT" w:eastAsia="Times New Roman" w:hAnsi="Gill Sans MT" w:cstheme="minorHAnsi"/>
          <w:szCs w:val="24"/>
          <w:lang w:eastAsia="en-GB"/>
        </w:rPr>
        <w:t xml:space="preserve"> Ongoing</w:t>
      </w:r>
      <w:r w:rsidRPr="005A2FBF">
        <w:rPr>
          <w:rFonts w:ascii="Gill Sans MT" w:eastAsia="Times New Roman" w:hAnsi="Gill Sans MT" w:cstheme="minorHAnsi"/>
          <w:szCs w:val="24"/>
          <w:lang w:eastAsia="en-GB"/>
        </w:rPr>
        <w:t xml:space="preserve"> CPD and working alongside</w:t>
      </w:r>
      <w:r w:rsidR="002313C3">
        <w:rPr>
          <w:rFonts w:ascii="Gill Sans MT" w:eastAsia="Times New Roman" w:hAnsi="Gill Sans MT" w:cstheme="minorHAnsi"/>
          <w:szCs w:val="24"/>
          <w:lang w:eastAsia="en-GB"/>
        </w:rPr>
        <w:t xml:space="preserve"> Great North Maths Hub</w:t>
      </w:r>
      <w:r w:rsidRPr="005A2FBF">
        <w:rPr>
          <w:rFonts w:ascii="Gill Sans MT" w:eastAsia="Times New Roman" w:hAnsi="Gill Sans MT" w:cstheme="minorHAnsi"/>
          <w:szCs w:val="24"/>
          <w:lang w:eastAsia="en-GB"/>
        </w:rPr>
        <w:t xml:space="preserve"> will increase staff confidence in delivering </w:t>
      </w:r>
      <w:r w:rsidR="002313C3">
        <w:rPr>
          <w:rFonts w:ascii="Gill Sans MT" w:eastAsia="Times New Roman" w:hAnsi="Gill Sans MT" w:cstheme="minorHAnsi"/>
          <w:szCs w:val="24"/>
          <w:lang w:eastAsia="en-GB"/>
        </w:rPr>
        <w:t xml:space="preserve">lessons which support and challenge our children to becoming lifelong mathematicians, </w:t>
      </w:r>
      <w:r w:rsidRPr="005A2FBF">
        <w:rPr>
          <w:rFonts w:ascii="Gill Sans MT" w:eastAsia="Times New Roman" w:hAnsi="Gill Sans MT" w:cstheme="minorHAnsi"/>
          <w:szCs w:val="24"/>
          <w:lang w:eastAsia="en-GB"/>
        </w:rPr>
        <w:t>and will ensure high quality of delivery and progressive knowledge of pupils as they move through the school.</w:t>
      </w:r>
    </w:p>
    <w:sectPr w:rsidR="008A0D4E" w:rsidRPr="00E816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64C9"/>
    <w:multiLevelType w:val="multilevel"/>
    <w:tmpl w:val="621E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286301"/>
    <w:multiLevelType w:val="multilevel"/>
    <w:tmpl w:val="ECD4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BD5F08"/>
    <w:multiLevelType w:val="multilevel"/>
    <w:tmpl w:val="E7EC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62003B"/>
    <w:multiLevelType w:val="multilevel"/>
    <w:tmpl w:val="144C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EA3761"/>
    <w:multiLevelType w:val="multilevel"/>
    <w:tmpl w:val="A0F4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5E14A0"/>
    <w:multiLevelType w:val="multilevel"/>
    <w:tmpl w:val="0798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3601DF"/>
    <w:multiLevelType w:val="multilevel"/>
    <w:tmpl w:val="00BC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176FCA"/>
    <w:multiLevelType w:val="multilevel"/>
    <w:tmpl w:val="EA2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5F7E6F"/>
    <w:multiLevelType w:val="multilevel"/>
    <w:tmpl w:val="6B1E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AE73D9"/>
    <w:multiLevelType w:val="multilevel"/>
    <w:tmpl w:val="1932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A70B8C"/>
    <w:multiLevelType w:val="multilevel"/>
    <w:tmpl w:val="58DA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5F2BBF"/>
    <w:multiLevelType w:val="multilevel"/>
    <w:tmpl w:val="D6D0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1C79AD"/>
    <w:multiLevelType w:val="multilevel"/>
    <w:tmpl w:val="7428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0"/>
  </w:num>
  <w:num w:numId="3">
    <w:abstractNumId w:val="6"/>
  </w:num>
  <w:num w:numId="4">
    <w:abstractNumId w:val="2"/>
  </w:num>
  <w:num w:numId="5">
    <w:abstractNumId w:val="12"/>
  </w:num>
  <w:num w:numId="6">
    <w:abstractNumId w:val="5"/>
  </w:num>
  <w:num w:numId="7">
    <w:abstractNumId w:val="9"/>
  </w:num>
  <w:num w:numId="8">
    <w:abstractNumId w:val="8"/>
  </w:num>
  <w:num w:numId="9">
    <w:abstractNumId w:val="11"/>
  </w:num>
  <w:num w:numId="10">
    <w:abstractNumId w:val="4"/>
  </w:num>
  <w:num w:numId="11">
    <w:abstractNumId w:val="1"/>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79D"/>
    <w:rsid w:val="000844E8"/>
    <w:rsid w:val="000E588D"/>
    <w:rsid w:val="0013079D"/>
    <w:rsid w:val="00143AB4"/>
    <w:rsid w:val="002313C3"/>
    <w:rsid w:val="00346E9F"/>
    <w:rsid w:val="005A2FBF"/>
    <w:rsid w:val="007D0AE6"/>
    <w:rsid w:val="008A0D4E"/>
    <w:rsid w:val="00AB4AF4"/>
    <w:rsid w:val="00B94450"/>
    <w:rsid w:val="00E81696"/>
    <w:rsid w:val="00FA6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6C4A"/>
  <w15:chartTrackingRefBased/>
  <w15:docId w15:val="{059A73C7-ABBB-404C-AE35-219F43F7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0D4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002177">
      <w:bodyDiv w:val="1"/>
      <w:marLeft w:val="0"/>
      <w:marRight w:val="0"/>
      <w:marTop w:val="0"/>
      <w:marBottom w:val="0"/>
      <w:divBdr>
        <w:top w:val="none" w:sz="0" w:space="0" w:color="auto"/>
        <w:left w:val="none" w:sz="0" w:space="0" w:color="auto"/>
        <w:bottom w:val="none" w:sz="0" w:space="0" w:color="auto"/>
        <w:right w:val="none" w:sz="0" w:space="0" w:color="auto"/>
      </w:divBdr>
    </w:div>
    <w:div w:id="147737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d3b069-54ba-4366-9692-54c15e95c8b1">
      <Terms xmlns="http://schemas.microsoft.com/office/infopath/2007/PartnerControls"/>
    </lcf76f155ced4ddcb4097134ff3c332f>
    <TaxCatchAll xmlns="b513c728-1a37-4ed0-8a2d-dde2c7edea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99B71DE9A1FF47B2E66F42A1A5BFF4" ma:contentTypeVersion="16" ma:contentTypeDescription="Create a new document." ma:contentTypeScope="" ma:versionID="05f01eb4525df64160b5d099626dbc73">
  <xsd:schema xmlns:xsd="http://www.w3.org/2001/XMLSchema" xmlns:xs="http://www.w3.org/2001/XMLSchema" xmlns:p="http://schemas.microsoft.com/office/2006/metadata/properties" xmlns:ns2="73d3b069-54ba-4366-9692-54c15e95c8b1" xmlns:ns3="b513c728-1a37-4ed0-8a2d-dde2c7edeab8" targetNamespace="http://schemas.microsoft.com/office/2006/metadata/properties" ma:root="true" ma:fieldsID="4d80f96c5adaf5e2169210af583ed298" ns2:_="" ns3:_="">
    <xsd:import namespace="73d3b069-54ba-4366-9692-54c15e95c8b1"/>
    <xsd:import namespace="b513c728-1a37-4ed0-8a2d-dde2c7edea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3b069-54ba-4366-9692-54c15e95c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0045c4-2043-498d-ad0c-5450255647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13c728-1a37-4ed0-8a2d-dde2c7edeab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c71ed8-a31a-47b1-bed5-9c5864f0745c}" ma:internalName="TaxCatchAll" ma:showField="CatchAllData" ma:web="b513c728-1a37-4ed0-8a2d-dde2c7ede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4F0180-7F73-4100-80C7-4882455E2BD1}">
  <ds:schemaRefs>
    <ds:schemaRef ds:uri="http://schemas.microsoft.com/office/2006/metadata/properties"/>
    <ds:schemaRef ds:uri="http://schemas.microsoft.com/office/infopath/2007/PartnerControls"/>
    <ds:schemaRef ds:uri="73d3b069-54ba-4366-9692-54c15e95c8b1"/>
    <ds:schemaRef ds:uri="b513c728-1a37-4ed0-8a2d-dde2c7edeab8"/>
  </ds:schemaRefs>
</ds:datastoreItem>
</file>

<file path=customXml/itemProps2.xml><?xml version="1.0" encoding="utf-8"?>
<ds:datastoreItem xmlns:ds="http://schemas.openxmlformats.org/officeDocument/2006/customXml" ds:itemID="{44614B5F-073B-43F5-B734-A763006FE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3b069-54ba-4366-9692-54c15e95c8b1"/>
    <ds:schemaRef ds:uri="b513c728-1a37-4ed0-8a2d-dde2c7ede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F957B6-384A-4023-9397-B706518D0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Ourlady and St Annes RC Primary School</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Wallace</dc:creator>
  <cp:keywords/>
  <dc:description/>
  <cp:lastModifiedBy>Stephanie Elliott</cp:lastModifiedBy>
  <cp:revision>3</cp:revision>
  <dcterms:created xsi:type="dcterms:W3CDTF">2022-09-30T10:41:00Z</dcterms:created>
  <dcterms:modified xsi:type="dcterms:W3CDTF">2022-10-03T09:24:00Z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0x010100E399B71DE9A1FF47B2E66F42A1A5BFF4</vt:lpwstr>
  </property>
  <property fmtid="{D5CDD505-2E9C-101B-9397-08002B2CF9AE}" pid="3" name="MediaServiceImageTags">
    <vt:lpwstr/>
  </property>
</Properties>
</file>