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63" w:type="dxa"/>
        <w:tblInd w:w="-977" w:type="dxa"/>
        <w:tblLook w:val="01E0" w:firstRow="1" w:lastRow="1" w:firstColumn="1" w:lastColumn="1" w:noHBand="0" w:noVBand="0"/>
      </w:tblPr>
      <w:tblGrid>
        <w:gridCol w:w="10263"/>
      </w:tblGrid>
      <w:tr w:rsidR="00FA17B1" w:rsidRPr="00D8550F" w14:paraId="77AA7813" w14:textId="77777777" w:rsidTr="00C63ADA">
        <w:trPr>
          <w:trHeight w:val="4544"/>
        </w:trPr>
        <w:tc>
          <w:tcPr>
            <w:tcW w:w="10263" w:type="dxa"/>
          </w:tcPr>
          <w:p w14:paraId="311DA6AA" w14:textId="2F0976FA" w:rsidR="00FA17B1" w:rsidRPr="00D8550F" w:rsidRDefault="00FA17B1" w:rsidP="00C63ADA">
            <w:pPr>
              <w:spacing w:after="0" w:line="240" w:lineRule="auto"/>
              <w:jc w:val="center"/>
              <w:rPr>
                <w:rFonts w:ascii="Gill Sans MT" w:eastAsia="Times New Roman" w:hAnsi="Gill Sans MT" w:cs="Arial"/>
                <w:sz w:val="24"/>
                <w:szCs w:val="24"/>
                <w:lang w:val="en-US" w:bidi="en-US"/>
              </w:rPr>
            </w:pPr>
          </w:p>
          <w:p w14:paraId="75F247D0" w14:textId="77777777" w:rsidR="00FA17B1" w:rsidRPr="00D8550F" w:rsidRDefault="00FA17B1" w:rsidP="00C63ADA">
            <w:pPr>
              <w:spacing w:after="0" w:line="240" w:lineRule="auto"/>
              <w:rPr>
                <w:rFonts w:ascii="Gill Sans MT" w:eastAsia="Times New Roman" w:hAnsi="Gill Sans MT" w:cs="Arial"/>
                <w:sz w:val="24"/>
                <w:szCs w:val="24"/>
                <w:lang w:val="en-US" w:bidi="en-US"/>
              </w:rPr>
            </w:pPr>
          </w:p>
          <w:p w14:paraId="237B7BA9" w14:textId="77777777" w:rsidR="00C2147E" w:rsidRDefault="00C2147E" w:rsidP="00C63ADA">
            <w:pPr>
              <w:spacing w:after="0" w:line="240" w:lineRule="auto"/>
              <w:jc w:val="center"/>
              <w:rPr>
                <w:rFonts w:ascii="Gill Sans MT" w:eastAsia="Times New Roman" w:hAnsi="Gill Sans MT" w:cs="Arial"/>
                <w:sz w:val="24"/>
                <w:szCs w:val="24"/>
                <w:lang w:val="en-US" w:bidi="en-US"/>
              </w:rPr>
            </w:pPr>
          </w:p>
          <w:p w14:paraId="67C49C42" w14:textId="77777777" w:rsidR="00C2147E" w:rsidRDefault="00C2147E" w:rsidP="00C63ADA">
            <w:pPr>
              <w:spacing w:after="0" w:line="240" w:lineRule="auto"/>
              <w:jc w:val="center"/>
              <w:rPr>
                <w:rFonts w:ascii="Gill Sans MT" w:eastAsia="Times New Roman" w:hAnsi="Gill Sans MT" w:cs="Arial"/>
                <w:sz w:val="24"/>
                <w:szCs w:val="24"/>
                <w:lang w:val="en-US" w:bidi="en-US"/>
              </w:rPr>
            </w:pPr>
          </w:p>
          <w:p w14:paraId="5BAA732F" w14:textId="77777777" w:rsidR="00C2147E" w:rsidRDefault="00C2147E" w:rsidP="00C63ADA">
            <w:pPr>
              <w:spacing w:after="0" w:line="240" w:lineRule="auto"/>
              <w:jc w:val="center"/>
              <w:rPr>
                <w:rFonts w:ascii="Gill Sans MT" w:eastAsia="Times New Roman" w:hAnsi="Gill Sans MT" w:cs="Arial"/>
                <w:sz w:val="24"/>
                <w:szCs w:val="24"/>
                <w:lang w:val="en-US" w:bidi="en-US"/>
              </w:rPr>
            </w:pPr>
          </w:p>
          <w:p w14:paraId="0594D84D" w14:textId="77777777" w:rsidR="00C2147E" w:rsidRDefault="00C2147E" w:rsidP="00C63ADA">
            <w:pPr>
              <w:spacing w:after="0" w:line="240" w:lineRule="auto"/>
              <w:jc w:val="center"/>
              <w:rPr>
                <w:rFonts w:ascii="Gill Sans MT" w:eastAsia="Times New Roman" w:hAnsi="Gill Sans MT" w:cs="Arial"/>
                <w:sz w:val="24"/>
                <w:szCs w:val="24"/>
                <w:lang w:val="en-US" w:bidi="en-US"/>
              </w:rPr>
            </w:pPr>
          </w:p>
          <w:p w14:paraId="7716A80D" w14:textId="77777777" w:rsidR="00C2147E" w:rsidRDefault="00C2147E" w:rsidP="00C63ADA">
            <w:pPr>
              <w:spacing w:after="0" w:line="240" w:lineRule="auto"/>
              <w:jc w:val="center"/>
              <w:rPr>
                <w:rFonts w:ascii="Gill Sans MT" w:eastAsia="Times New Roman" w:hAnsi="Gill Sans MT" w:cs="Arial"/>
                <w:sz w:val="24"/>
                <w:szCs w:val="24"/>
                <w:lang w:val="en-US" w:bidi="en-US"/>
              </w:rPr>
            </w:pPr>
          </w:p>
          <w:p w14:paraId="6AB9DEEF" w14:textId="58C00365" w:rsidR="00FA17B1" w:rsidRPr="00D8550F" w:rsidRDefault="00C2147E" w:rsidP="00C2147E">
            <w:pPr>
              <w:spacing w:after="0" w:line="240" w:lineRule="auto"/>
              <w:jc w:val="center"/>
              <w:rPr>
                <w:rFonts w:ascii="Gill Sans MT" w:eastAsia="Times New Roman" w:hAnsi="Gill Sans MT" w:cs="Arial"/>
                <w:sz w:val="24"/>
                <w:szCs w:val="24"/>
                <w:lang w:val="en-US" w:bidi="en-US"/>
              </w:rPr>
            </w:pPr>
            <w:r>
              <w:rPr>
                <w:rFonts w:ascii="Gill Sans MT" w:eastAsia="Times New Roman" w:hAnsi="Gill Sans MT" w:cs="Arial"/>
                <w:noProof/>
                <w:sz w:val="24"/>
                <w:szCs w:val="24"/>
                <w:lang w:val="en-US" w:bidi="en-US"/>
              </w:rPr>
              <w:drawing>
                <wp:inline distT="0" distB="0" distL="0" distR="0" wp14:anchorId="6D9DFAE7" wp14:editId="67FA05BD">
                  <wp:extent cx="2647950" cy="264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2647950"/>
                          </a:xfrm>
                          <a:prstGeom prst="rect">
                            <a:avLst/>
                          </a:prstGeom>
                          <a:noFill/>
                        </pic:spPr>
                      </pic:pic>
                    </a:graphicData>
                  </a:graphic>
                </wp:inline>
              </w:drawing>
            </w:r>
          </w:p>
        </w:tc>
      </w:tr>
    </w:tbl>
    <w:p w14:paraId="61CD5767" w14:textId="19260E25" w:rsidR="00FA17B1" w:rsidRPr="00D8550F" w:rsidRDefault="00C2147E" w:rsidP="00FA17B1">
      <w:pPr>
        <w:spacing w:after="0" w:line="240" w:lineRule="auto"/>
        <w:rPr>
          <w:rFonts w:ascii="Gill Sans MT" w:eastAsia="Times New Roman" w:hAnsi="Gill Sans MT" w:cs="Arial"/>
          <w:sz w:val="24"/>
          <w:szCs w:val="24"/>
          <w:lang w:val="en-US" w:bidi="en-US"/>
        </w:rPr>
      </w:pPr>
      <w:r w:rsidRPr="00D8550F">
        <w:rPr>
          <w:rFonts w:ascii="Gill Sans MT" w:eastAsia="Times New Roman" w:hAnsi="Gill Sans MT" w:cs="Arial"/>
          <w:noProof/>
          <w:color w:val="333333"/>
          <w:sz w:val="24"/>
          <w:szCs w:val="24"/>
          <w:lang w:eastAsia="en-GB"/>
        </w:rPr>
        <mc:AlternateContent>
          <mc:Choice Requires="wps">
            <w:drawing>
              <wp:anchor distT="0" distB="0" distL="114300" distR="114300" simplePos="0" relativeHeight="251659264" behindDoc="0" locked="0" layoutInCell="1" allowOverlap="1" wp14:anchorId="4D00045A" wp14:editId="63F95331">
                <wp:simplePos x="0" y="0"/>
                <wp:positionH relativeFrom="margin">
                  <wp:align>center</wp:align>
                </wp:positionH>
                <wp:positionV relativeFrom="paragraph">
                  <wp:posOffset>-4239260</wp:posOffset>
                </wp:positionV>
                <wp:extent cx="6286500" cy="120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2BAD58" w14:textId="77777777" w:rsidR="00FA17B1" w:rsidRPr="00D8550F" w:rsidRDefault="00DB44F7" w:rsidP="00FA17B1">
                            <w:pPr>
                              <w:jc w:val="center"/>
                              <w:rPr>
                                <w:rFonts w:ascii="Gill Sans MT" w:hAnsi="Gill Sans MT" w:cs="Arial"/>
                                <w:b/>
                                <w:color w:val="1F4E79"/>
                                <w:sz w:val="52"/>
                                <w:szCs w:val="52"/>
                              </w:rPr>
                            </w:pPr>
                            <w:r w:rsidRPr="00D8550F">
                              <w:rPr>
                                <w:rFonts w:ascii="Gill Sans MT" w:hAnsi="Gill Sans MT" w:cs="Arial"/>
                                <w:b/>
                                <w:color w:val="1F4E79"/>
                                <w:sz w:val="52"/>
                                <w:szCs w:val="52"/>
                              </w:rPr>
                              <w:t xml:space="preserve">Maths </w:t>
                            </w:r>
                            <w:r w:rsidR="00FA17B1" w:rsidRPr="00D8550F">
                              <w:rPr>
                                <w:rFonts w:ascii="Gill Sans MT" w:hAnsi="Gill Sans MT" w:cs="Arial"/>
                                <w:b/>
                                <w:color w:val="1F4E79"/>
                                <w:sz w:val="52"/>
                                <w:szCs w:val="52"/>
                              </w:rPr>
                              <w:t>Policy</w:t>
                            </w:r>
                          </w:p>
                          <w:p w14:paraId="09A5D027" w14:textId="43F4D71C" w:rsidR="00FA17B1" w:rsidRPr="00D8550F" w:rsidRDefault="00D8550F" w:rsidP="00FA17B1">
                            <w:pPr>
                              <w:jc w:val="center"/>
                              <w:rPr>
                                <w:rFonts w:ascii="Gill Sans MT" w:hAnsi="Gill Sans MT" w:cs="Arial"/>
                                <w:b/>
                                <w:color w:val="1F4E79"/>
                                <w:sz w:val="52"/>
                                <w:szCs w:val="52"/>
                              </w:rPr>
                            </w:pPr>
                            <w:r>
                              <w:rPr>
                                <w:rFonts w:ascii="Gill Sans MT" w:hAnsi="Gill Sans MT" w:cs="Arial"/>
                                <w:b/>
                                <w:color w:val="1F4E79"/>
                                <w:sz w:val="52"/>
                                <w:szCs w:val="52"/>
                              </w:rPr>
                              <w:t>2022-2023</w:t>
                            </w:r>
                          </w:p>
                          <w:p w14:paraId="392F3113" w14:textId="77777777" w:rsidR="00FA17B1" w:rsidRDefault="00FA17B1" w:rsidP="00FA17B1">
                            <w:pPr>
                              <w:jc w:val="center"/>
                              <w:rPr>
                                <w:rFonts w:ascii="Arial" w:hAnsi="Arial" w:cs="Arial"/>
                                <w:b/>
                                <w:sz w:val="32"/>
                                <w:szCs w:val="32"/>
                              </w:rPr>
                            </w:pPr>
                          </w:p>
                          <w:p w14:paraId="627A75A0" w14:textId="77777777" w:rsidR="00FA17B1" w:rsidRPr="00B10D0F" w:rsidRDefault="00FA17B1" w:rsidP="00FA17B1">
                            <w:pPr>
                              <w:jc w:val="center"/>
                              <w:rPr>
                                <w:rFonts w:ascii="Arial" w:hAnsi="Arial" w:cs="Arial"/>
                                <w:b/>
                              </w:rPr>
                            </w:pPr>
                          </w:p>
                          <w:p w14:paraId="0EFF5F28" w14:textId="77777777" w:rsidR="00FA17B1" w:rsidRPr="00606D8E" w:rsidRDefault="00FA17B1" w:rsidP="00FA17B1">
                            <w:pPr>
                              <w:jc w:val="center"/>
                              <w:rPr>
                                <w:rFonts w:ascii="Arial" w:hAnsi="Arial" w:cs="Arial"/>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0045A" id="_x0000_t202" coordsize="21600,21600" o:spt="202" path="m,l,21600r21600,l21600,xe">
                <v:stroke joinstyle="miter"/>
                <v:path gradientshapeok="t" o:connecttype="rect"/>
              </v:shapetype>
              <v:shape id="Text Box 2" o:spid="_x0000_s1026" type="#_x0000_t202" style="position:absolute;margin-left:0;margin-top:-333.8pt;width:495pt;height:9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i+ggIAABA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HloTq9cRU43Rtw8wNsA8sxU2fuNP3ikNLLlqgtv7FW9y0nDKLLwsnk7OiI4wLI&#10;pn+vGVxDdl5HoKGxXSgdFAMBOrD0eGImhEJhc5bPZ9MUTBRsGRCfTSN3CamOx411/i3XHQqTGlug&#10;PsKT/Z3zIRxSHV3CbU5LwdZCyriw281SWrQnIJN1/GIGL9ykCs5Kh2Mj4rgDUcIdwRbijbR/L7O8&#10;SG/zcrKezS8nxbqYTsrLdD5Js/K2nKVFWazWTyHArKhawRhXd0LxowSz4u8oPjTDKJ4oQtTXuJzm&#10;05GjPyaZxu93SXbCQ0dK0dV4fnIiVWD2jWKQNqk8EXKcJz+HH6sMNTj+Y1WiDgL1owj8sBkAJYhj&#10;o9kjKMJq4Au4hWcEJq223zDqoSVr7L7uiOUYyXcKVFVmRRF6OC6K6WUOC3tu2ZxbiKIAVWOP0Thd&#10;+rHvd8aKbQs3jTpW+gaU2IiokeeoDvqFtovJHJ6I0Nfn6+j1/JAtfgAAAP//AwBQSwMEFAAGAAgA&#10;AAAhAJ0z9tPeAAAACgEAAA8AAABkcnMvZG93bnJldi54bWxMj81OwzAQhO9IvIO1SL2g1gEVpwlx&#10;KqgE4tqfB9jE2yQitqPYbdK3ZznBcWdGs98U29n24kpj6LzT8LRKQJCrvelco+F0/FhuQISIzmDv&#10;HWm4UYBteX9XYG785PZ0PcRGcIkLOWpoYxxyKUPdksWw8gM59s5+tBj5HBtpRpy43PbyOUmUtNg5&#10;/tDiQLuW6u/DxWo4f02PL9lUfcZTul+rd+zSyt+0XjzMb68gIs3xLwy/+IwOJTNV/uJMEL0GHhI1&#10;LJVKFQj2syxhqWJpnW4UyLKQ/yeUPwAAAP//AwBQSwECLQAUAAYACAAAACEAtoM4kv4AAADhAQAA&#10;EwAAAAAAAAAAAAAAAAAAAAAAW0NvbnRlbnRfVHlwZXNdLnhtbFBLAQItABQABgAIAAAAIQA4/SH/&#10;1gAAAJQBAAALAAAAAAAAAAAAAAAAAC8BAABfcmVscy8ucmVsc1BLAQItABQABgAIAAAAIQAJnXi+&#10;ggIAABAFAAAOAAAAAAAAAAAAAAAAAC4CAABkcnMvZTJvRG9jLnhtbFBLAQItABQABgAIAAAAIQCd&#10;M/bT3gAAAAoBAAAPAAAAAAAAAAAAAAAAANwEAABkcnMvZG93bnJldi54bWxQSwUGAAAAAAQABADz&#10;AAAA5wUAAAAA&#10;" stroked="f">
                <v:textbox>
                  <w:txbxContent>
                    <w:p w14:paraId="3F2BAD58" w14:textId="77777777" w:rsidR="00FA17B1" w:rsidRPr="00D8550F" w:rsidRDefault="00DB44F7" w:rsidP="00FA17B1">
                      <w:pPr>
                        <w:jc w:val="center"/>
                        <w:rPr>
                          <w:rFonts w:ascii="Gill Sans MT" w:hAnsi="Gill Sans MT" w:cs="Arial"/>
                          <w:b/>
                          <w:color w:val="1F4E79"/>
                          <w:sz w:val="52"/>
                          <w:szCs w:val="52"/>
                        </w:rPr>
                      </w:pPr>
                      <w:r w:rsidRPr="00D8550F">
                        <w:rPr>
                          <w:rFonts w:ascii="Gill Sans MT" w:hAnsi="Gill Sans MT" w:cs="Arial"/>
                          <w:b/>
                          <w:color w:val="1F4E79"/>
                          <w:sz w:val="52"/>
                          <w:szCs w:val="52"/>
                        </w:rPr>
                        <w:t xml:space="preserve">Maths </w:t>
                      </w:r>
                      <w:r w:rsidR="00FA17B1" w:rsidRPr="00D8550F">
                        <w:rPr>
                          <w:rFonts w:ascii="Gill Sans MT" w:hAnsi="Gill Sans MT" w:cs="Arial"/>
                          <w:b/>
                          <w:color w:val="1F4E79"/>
                          <w:sz w:val="52"/>
                          <w:szCs w:val="52"/>
                        </w:rPr>
                        <w:t>Policy</w:t>
                      </w:r>
                    </w:p>
                    <w:p w14:paraId="09A5D027" w14:textId="43F4D71C" w:rsidR="00FA17B1" w:rsidRPr="00D8550F" w:rsidRDefault="00D8550F" w:rsidP="00FA17B1">
                      <w:pPr>
                        <w:jc w:val="center"/>
                        <w:rPr>
                          <w:rFonts w:ascii="Gill Sans MT" w:hAnsi="Gill Sans MT" w:cs="Arial"/>
                          <w:b/>
                          <w:color w:val="1F4E79"/>
                          <w:sz w:val="52"/>
                          <w:szCs w:val="52"/>
                        </w:rPr>
                      </w:pPr>
                      <w:r>
                        <w:rPr>
                          <w:rFonts w:ascii="Gill Sans MT" w:hAnsi="Gill Sans MT" w:cs="Arial"/>
                          <w:b/>
                          <w:color w:val="1F4E79"/>
                          <w:sz w:val="52"/>
                          <w:szCs w:val="52"/>
                        </w:rPr>
                        <w:t>2022-2023</w:t>
                      </w:r>
                    </w:p>
                    <w:p w14:paraId="392F3113" w14:textId="77777777" w:rsidR="00FA17B1" w:rsidRDefault="00FA17B1" w:rsidP="00FA17B1">
                      <w:pPr>
                        <w:jc w:val="center"/>
                        <w:rPr>
                          <w:rFonts w:ascii="Arial" w:hAnsi="Arial" w:cs="Arial"/>
                          <w:b/>
                          <w:sz w:val="32"/>
                          <w:szCs w:val="32"/>
                        </w:rPr>
                      </w:pPr>
                    </w:p>
                    <w:p w14:paraId="627A75A0" w14:textId="77777777" w:rsidR="00FA17B1" w:rsidRPr="00B10D0F" w:rsidRDefault="00FA17B1" w:rsidP="00FA17B1">
                      <w:pPr>
                        <w:jc w:val="center"/>
                        <w:rPr>
                          <w:rFonts w:ascii="Arial" w:hAnsi="Arial" w:cs="Arial"/>
                          <w:b/>
                        </w:rPr>
                      </w:pPr>
                    </w:p>
                    <w:p w14:paraId="0EFF5F28" w14:textId="77777777" w:rsidR="00FA17B1" w:rsidRPr="00606D8E" w:rsidRDefault="00FA17B1" w:rsidP="00FA17B1">
                      <w:pPr>
                        <w:jc w:val="center"/>
                        <w:rPr>
                          <w:rFonts w:ascii="Arial" w:hAnsi="Arial" w:cs="Arial"/>
                          <w:b/>
                          <w:sz w:val="40"/>
                          <w:szCs w:val="40"/>
                        </w:rPr>
                      </w:pPr>
                    </w:p>
                  </w:txbxContent>
                </v:textbox>
                <w10:wrap anchorx="margin"/>
              </v:shape>
            </w:pict>
          </mc:Fallback>
        </mc:AlternateContent>
      </w:r>
    </w:p>
    <w:tbl>
      <w:tblPr>
        <w:tblW w:w="10141" w:type="dxa"/>
        <w:tblInd w:w="-885" w:type="dxa"/>
        <w:tblLook w:val="01E0" w:firstRow="1" w:lastRow="1" w:firstColumn="1" w:lastColumn="1" w:noHBand="0" w:noVBand="0"/>
      </w:tblPr>
      <w:tblGrid>
        <w:gridCol w:w="10141"/>
      </w:tblGrid>
      <w:tr w:rsidR="00FA17B1" w:rsidRPr="00D8550F" w14:paraId="177D6934" w14:textId="77777777" w:rsidTr="00C63ADA">
        <w:trPr>
          <w:trHeight w:val="1621"/>
        </w:trPr>
        <w:tc>
          <w:tcPr>
            <w:tcW w:w="10141" w:type="dxa"/>
          </w:tcPr>
          <w:p w14:paraId="1D9EF6D7" w14:textId="77777777" w:rsidR="00FA17B1" w:rsidRPr="00D8550F" w:rsidRDefault="00FA17B1" w:rsidP="00C63ADA">
            <w:pPr>
              <w:spacing w:after="0" w:line="240" w:lineRule="auto"/>
              <w:rPr>
                <w:rFonts w:ascii="Gill Sans MT" w:eastAsia="Times New Roman" w:hAnsi="Gill Sans MT" w:cs="Arial"/>
                <w:sz w:val="24"/>
                <w:szCs w:val="24"/>
                <w:lang w:val="en-US" w:bidi="en-US"/>
              </w:rPr>
            </w:pPr>
            <w:r w:rsidRPr="00D8550F">
              <w:rPr>
                <w:rFonts w:ascii="Gill Sans MT" w:eastAsia="Times New Roman" w:hAnsi="Gill Sans MT" w:cs="Arial"/>
                <w:noProof/>
                <w:sz w:val="24"/>
                <w:szCs w:val="24"/>
                <w:lang w:eastAsia="en-GB"/>
              </w:rPr>
              <mc:AlternateContent>
                <mc:Choice Requires="wps">
                  <w:drawing>
                    <wp:anchor distT="45720" distB="45720" distL="114300" distR="114300" simplePos="0" relativeHeight="251661312" behindDoc="0" locked="0" layoutInCell="1" allowOverlap="1" wp14:anchorId="32492533" wp14:editId="25880072">
                      <wp:simplePos x="0" y="0"/>
                      <wp:positionH relativeFrom="column">
                        <wp:posOffset>741045</wp:posOffset>
                      </wp:positionH>
                      <wp:positionV relativeFrom="paragraph">
                        <wp:posOffset>19050</wp:posOffset>
                      </wp:positionV>
                      <wp:extent cx="5229225" cy="2895600"/>
                      <wp:effectExtent l="19050" t="1905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2895600"/>
                              </a:xfrm>
                              <a:prstGeom prst="rect">
                                <a:avLst/>
                              </a:prstGeom>
                              <a:solidFill>
                                <a:srgbClr val="FFFFFF"/>
                              </a:solidFill>
                              <a:ln w="28575">
                                <a:solidFill>
                                  <a:srgbClr val="FFC000"/>
                                </a:solidFill>
                                <a:miter lim="800000"/>
                                <a:headEnd/>
                                <a:tailEnd/>
                              </a:ln>
                            </wps:spPr>
                            <wps:txbx>
                              <w:txbxContent>
                                <w:p w14:paraId="78EEF33F" w14:textId="77777777" w:rsidR="00FA17B1" w:rsidRPr="00D8550F" w:rsidRDefault="00FA17B1" w:rsidP="00FA17B1">
                                  <w:pPr>
                                    <w:jc w:val="center"/>
                                    <w:rPr>
                                      <w:rFonts w:ascii="Gill Sans MT" w:hAnsi="Gill Sans MT" w:cs="Arial"/>
                                      <w:b/>
                                      <w:color w:val="44546A" w:themeColor="text2"/>
                                      <w:sz w:val="44"/>
                                      <w:szCs w:val="44"/>
                                    </w:rPr>
                                  </w:pPr>
                                  <w:r w:rsidRPr="00D8550F">
                                    <w:rPr>
                                      <w:rFonts w:ascii="Gill Sans MT" w:hAnsi="Gill Sans MT" w:cs="Arial"/>
                                      <w:b/>
                                      <w:color w:val="FFC000"/>
                                      <w:sz w:val="44"/>
                                      <w:szCs w:val="44"/>
                                    </w:rPr>
                                    <w:t>O</w:t>
                                  </w:r>
                                  <w:r w:rsidRPr="00D8550F">
                                    <w:rPr>
                                      <w:rFonts w:ascii="Gill Sans MT" w:hAnsi="Gill Sans MT" w:cs="Arial"/>
                                      <w:b/>
                                      <w:color w:val="44546A" w:themeColor="text2"/>
                                      <w:sz w:val="44"/>
                                      <w:szCs w:val="44"/>
                                    </w:rPr>
                                    <w:t xml:space="preserve">ur </w:t>
                                  </w:r>
                                  <w:r w:rsidRPr="00D8550F">
                                    <w:rPr>
                                      <w:rFonts w:ascii="Gill Sans MT" w:hAnsi="Gill Sans MT" w:cs="Arial"/>
                                      <w:b/>
                                      <w:color w:val="FFC000"/>
                                      <w:sz w:val="44"/>
                                      <w:szCs w:val="44"/>
                                    </w:rPr>
                                    <w:t>L</w:t>
                                  </w:r>
                                  <w:r w:rsidRPr="00D8550F">
                                    <w:rPr>
                                      <w:rFonts w:ascii="Gill Sans MT" w:hAnsi="Gill Sans MT" w:cs="Arial"/>
                                      <w:b/>
                                      <w:color w:val="44546A" w:themeColor="text2"/>
                                      <w:sz w:val="44"/>
                                      <w:szCs w:val="44"/>
                                    </w:rPr>
                                    <w:t xml:space="preserve">ight </w:t>
                                  </w:r>
                                  <w:r w:rsidRPr="00D8550F">
                                    <w:rPr>
                                      <w:rFonts w:ascii="Gill Sans MT" w:hAnsi="Gill Sans MT" w:cs="Arial"/>
                                      <w:b/>
                                      <w:color w:val="FFC000"/>
                                      <w:sz w:val="44"/>
                                      <w:szCs w:val="44"/>
                                    </w:rPr>
                                    <w:t>S</w:t>
                                  </w:r>
                                  <w:r w:rsidRPr="00D8550F">
                                    <w:rPr>
                                      <w:rFonts w:ascii="Gill Sans MT" w:hAnsi="Gill Sans MT" w:cs="Arial"/>
                                      <w:b/>
                                      <w:color w:val="44546A" w:themeColor="text2"/>
                                      <w:sz w:val="44"/>
                                      <w:szCs w:val="44"/>
                                    </w:rPr>
                                    <w:t xml:space="preserve">hines </w:t>
                                  </w:r>
                                  <w:r w:rsidRPr="00D8550F">
                                    <w:rPr>
                                      <w:rFonts w:ascii="Gill Sans MT" w:hAnsi="Gill Sans MT" w:cs="Arial"/>
                                      <w:b/>
                                      <w:color w:val="FFC000"/>
                                      <w:sz w:val="44"/>
                                      <w:szCs w:val="44"/>
                                    </w:rPr>
                                    <w:t>A</w:t>
                                  </w:r>
                                  <w:r w:rsidRPr="00D8550F">
                                    <w:rPr>
                                      <w:rFonts w:ascii="Gill Sans MT" w:hAnsi="Gill Sans MT" w:cs="Arial"/>
                                      <w:b/>
                                      <w:color w:val="44546A" w:themeColor="text2"/>
                                      <w:sz w:val="44"/>
                                      <w:szCs w:val="44"/>
                                    </w:rPr>
                                    <w:t>lways</w:t>
                                  </w:r>
                                </w:p>
                                <w:p w14:paraId="01F6B9F7" w14:textId="77777777" w:rsidR="00FA17B1" w:rsidRPr="00D8550F" w:rsidRDefault="00FA17B1" w:rsidP="00FA17B1">
                                  <w:pPr>
                                    <w:jc w:val="center"/>
                                    <w:rPr>
                                      <w:rFonts w:ascii="Gill Sans MT" w:hAnsi="Gill Sans MT" w:cs="Arial"/>
                                      <w:b/>
                                      <w:color w:val="44546A" w:themeColor="text2"/>
                                      <w:sz w:val="44"/>
                                      <w:szCs w:val="44"/>
                                    </w:rPr>
                                  </w:pPr>
                                  <w:r w:rsidRPr="00D8550F">
                                    <w:rPr>
                                      <w:rFonts w:ascii="Gill Sans MT" w:hAnsi="Gill Sans MT" w:cs="Arial"/>
                                      <w:b/>
                                      <w:color w:val="44546A" w:themeColor="text2"/>
                                      <w:sz w:val="44"/>
                                      <w:szCs w:val="44"/>
                                    </w:rPr>
                                    <w:t>We want the best teaching, the best opportunities and the best support and encouragement for every child. We are a friendly, happy, Catholic school, where everyone is valued for their individuality and special gifts.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92533" id="_x0000_s1027" type="#_x0000_t202" style="position:absolute;margin-left:58.35pt;margin-top:1.5pt;width:411.75pt;height:22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wUKwIAAE8EAAAOAAAAZHJzL2Uyb0RvYy54bWysVFFv0zAQfkfiP1h+p0mjdm2jpdPoKEIa&#10;A2njBziO01jYPmO7Tcqv5+x0XRkSD4g8WD77/N13393l+mbQihyE8xJMRaeTnBJhODTS7Cr67Wn7&#10;bkmJD8w0TIERFT0KT2/Wb99c97YUBXSgGuEIghhf9raiXQi2zDLPO6GZn4AVBi9bcJoFNN0uaxzr&#10;EV2rrMjzq6wH11gHXHiPp3fjJV0n/LYVPHxpWy8CURVFbiGtLq11XLP1NSt3jtlO8hMN9g8sNJMG&#10;g56h7lhgZO/kH1Bacgce2jDhoDNoW8lFygGzmeavsnnsmBUpFxTH27NM/v/B8ofDV0dkU9FiuqDE&#10;MI1FehJDIO9hIEXUp7e+RLdHi45hwGOsc8rV23vg3z0xsOmY2Ylb56DvBGuQ3zS+zC6ejjg+gtT9&#10;Z2gwDNsHSEBD63QUD+UgiI51Op5rE6lwPJwXxaoo5pRwvCuWq/lVnqqXsfL5uXU+fBSgSdxU1GHx&#10;Ezw73PsQ6bDy2SVG86Bks5VKJcPt6o1y5MCwUbbpSxm8clOG9DH8fDEfJfgLxiY/M/wtlJYBW15J&#10;XdEluoxOrIzCfTBNasjApBr3yFmZk5JRvFHGMNRDKlqSOapcQ3NEaR2MHY4TiZsO3E9Keuzuivof&#10;e+YEJeqTwfKsprNZHIdkzOaLAg13eVNf3jDDEaqigZJxuwlphKJwBm6xjK1MAr8wOVHGrk26nyYs&#10;jsWlnbxe/gPrXwAAAP//AwBQSwMEFAAGAAgAAAAhAKiEZ0TfAAAACQEAAA8AAABkcnMvZG93bnJl&#10;di54bWxMj8FOwzAQRO9I/IO1SFwQtVtKISFOVRUhoXKBNhJXN97GEfE6it02/D3LCY6jGc28KZaj&#10;78QJh9gG0jCdKBBIdbAtNRqq3cvtI4iYDFnTBUIN3xhhWV5eFCa34UwfeNqmRnAJxdxocCn1uZSx&#10;duhNnIQeib1DGLxJLIdG2sGcudx3cqbUQnrTEi840+PaYf21PXoNfvP8XrkbVx2CyuJuvRpeP/2b&#10;1tdX4+oJRMIx/YXhF5/RoWSmfTiSjaJjPV08cFTDHV9iP5urGYi9hvl9pkCWhfz/oPwBAAD//wMA&#10;UEsBAi0AFAAGAAgAAAAhALaDOJL+AAAA4QEAABMAAAAAAAAAAAAAAAAAAAAAAFtDb250ZW50X1R5&#10;cGVzXS54bWxQSwECLQAUAAYACAAAACEAOP0h/9YAAACUAQAACwAAAAAAAAAAAAAAAAAvAQAAX3Jl&#10;bHMvLnJlbHNQSwECLQAUAAYACAAAACEA8ww8FCsCAABPBAAADgAAAAAAAAAAAAAAAAAuAgAAZHJz&#10;L2Uyb0RvYy54bWxQSwECLQAUAAYACAAAACEAqIRnRN8AAAAJAQAADwAAAAAAAAAAAAAAAACFBAAA&#10;ZHJzL2Rvd25yZXYueG1sUEsFBgAAAAAEAAQA8wAAAJEFAAAAAA==&#10;" strokecolor="#ffc000" strokeweight="2.25pt">
                      <v:textbox>
                        <w:txbxContent>
                          <w:p w14:paraId="78EEF33F" w14:textId="77777777" w:rsidR="00FA17B1" w:rsidRPr="00D8550F" w:rsidRDefault="00FA17B1" w:rsidP="00FA17B1">
                            <w:pPr>
                              <w:jc w:val="center"/>
                              <w:rPr>
                                <w:rFonts w:ascii="Gill Sans MT" w:hAnsi="Gill Sans MT" w:cs="Arial"/>
                                <w:b/>
                                <w:color w:val="44546A" w:themeColor="text2"/>
                                <w:sz w:val="44"/>
                                <w:szCs w:val="44"/>
                              </w:rPr>
                            </w:pPr>
                            <w:r w:rsidRPr="00D8550F">
                              <w:rPr>
                                <w:rFonts w:ascii="Gill Sans MT" w:hAnsi="Gill Sans MT" w:cs="Arial"/>
                                <w:b/>
                                <w:color w:val="FFC000"/>
                                <w:sz w:val="44"/>
                                <w:szCs w:val="44"/>
                              </w:rPr>
                              <w:t>O</w:t>
                            </w:r>
                            <w:r w:rsidRPr="00D8550F">
                              <w:rPr>
                                <w:rFonts w:ascii="Gill Sans MT" w:hAnsi="Gill Sans MT" w:cs="Arial"/>
                                <w:b/>
                                <w:color w:val="44546A" w:themeColor="text2"/>
                                <w:sz w:val="44"/>
                                <w:szCs w:val="44"/>
                              </w:rPr>
                              <w:t xml:space="preserve">ur </w:t>
                            </w:r>
                            <w:r w:rsidRPr="00D8550F">
                              <w:rPr>
                                <w:rFonts w:ascii="Gill Sans MT" w:hAnsi="Gill Sans MT" w:cs="Arial"/>
                                <w:b/>
                                <w:color w:val="FFC000"/>
                                <w:sz w:val="44"/>
                                <w:szCs w:val="44"/>
                              </w:rPr>
                              <w:t>L</w:t>
                            </w:r>
                            <w:r w:rsidRPr="00D8550F">
                              <w:rPr>
                                <w:rFonts w:ascii="Gill Sans MT" w:hAnsi="Gill Sans MT" w:cs="Arial"/>
                                <w:b/>
                                <w:color w:val="44546A" w:themeColor="text2"/>
                                <w:sz w:val="44"/>
                                <w:szCs w:val="44"/>
                              </w:rPr>
                              <w:t xml:space="preserve">ight </w:t>
                            </w:r>
                            <w:r w:rsidRPr="00D8550F">
                              <w:rPr>
                                <w:rFonts w:ascii="Gill Sans MT" w:hAnsi="Gill Sans MT" w:cs="Arial"/>
                                <w:b/>
                                <w:color w:val="FFC000"/>
                                <w:sz w:val="44"/>
                                <w:szCs w:val="44"/>
                              </w:rPr>
                              <w:t>S</w:t>
                            </w:r>
                            <w:r w:rsidRPr="00D8550F">
                              <w:rPr>
                                <w:rFonts w:ascii="Gill Sans MT" w:hAnsi="Gill Sans MT" w:cs="Arial"/>
                                <w:b/>
                                <w:color w:val="44546A" w:themeColor="text2"/>
                                <w:sz w:val="44"/>
                                <w:szCs w:val="44"/>
                              </w:rPr>
                              <w:t xml:space="preserve">hines </w:t>
                            </w:r>
                            <w:r w:rsidRPr="00D8550F">
                              <w:rPr>
                                <w:rFonts w:ascii="Gill Sans MT" w:hAnsi="Gill Sans MT" w:cs="Arial"/>
                                <w:b/>
                                <w:color w:val="FFC000"/>
                                <w:sz w:val="44"/>
                                <w:szCs w:val="44"/>
                              </w:rPr>
                              <w:t>A</w:t>
                            </w:r>
                            <w:r w:rsidRPr="00D8550F">
                              <w:rPr>
                                <w:rFonts w:ascii="Gill Sans MT" w:hAnsi="Gill Sans MT" w:cs="Arial"/>
                                <w:b/>
                                <w:color w:val="44546A" w:themeColor="text2"/>
                                <w:sz w:val="44"/>
                                <w:szCs w:val="44"/>
                              </w:rPr>
                              <w:t>lways</w:t>
                            </w:r>
                          </w:p>
                          <w:p w14:paraId="01F6B9F7" w14:textId="77777777" w:rsidR="00FA17B1" w:rsidRPr="00D8550F" w:rsidRDefault="00FA17B1" w:rsidP="00FA17B1">
                            <w:pPr>
                              <w:jc w:val="center"/>
                              <w:rPr>
                                <w:rFonts w:ascii="Gill Sans MT" w:hAnsi="Gill Sans MT" w:cs="Arial"/>
                                <w:b/>
                                <w:color w:val="44546A" w:themeColor="text2"/>
                                <w:sz w:val="44"/>
                                <w:szCs w:val="44"/>
                              </w:rPr>
                            </w:pPr>
                            <w:r w:rsidRPr="00D8550F">
                              <w:rPr>
                                <w:rFonts w:ascii="Gill Sans MT" w:hAnsi="Gill Sans MT" w:cs="Arial"/>
                                <w:b/>
                                <w:color w:val="44546A" w:themeColor="text2"/>
                                <w:sz w:val="44"/>
                                <w:szCs w:val="44"/>
                              </w:rPr>
                              <w:t>We want the best teaching, the best opportunities and the best support and encouragement for every child. We are a friendly, happy, Catholic school, where everyone is valued for their individuality and special gifts.</w:t>
                            </w:r>
                          </w:p>
                        </w:txbxContent>
                      </v:textbox>
                      <w10:wrap type="square"/>
                    </v:shape>
                  </w:pict>
                </mc:Fallback>
              </mc:AlternateContent>
            </w:r>
          </w:p>
          <w:p w14:paraId="7148F8CB" w14:textId="77777777" w:rsidR="00FA17B1" w:rsidRPr="00D8550F" w:rsidRDefault="00FA17B1" w:rsidP="00C63ADA">
            <w:pPr>
              <w:spacing w:after="0" w:line="240" w:lineRule="auto"/>
              <w:rPr>
                <w:rFonts w:ascii="Gill Sans MT" w:eastAsia="Times New Roman" w:hAnsi="Gill Sans MT" w:cs="Arial"/>
                <w:sz w:val="24"/>
                <w:szCs w:val="24"/>
                <w:lang w:val="en-US" w:bidi="en-US"/>
              </w:rPr>
            </w:pPr>
          </w:p>
        </w:tc>
      </w:tr>
    </w:tbl>
    <w:p w14:paraId="4139B832" w14:textId="77777777" w:rsidR="00FA17B1" w:rsidRPr="00D8550F" w:rsidRDefault="00FA17B1" w:rsidP="00FA17B1">
      <w:pPr>
        <w:spacing w:after="0" w:line="240" w:lineRule="auto"/>
        <w:rPr>
          <w:rFonts w:ascii="Gill Sans MT" w:eastAsia="Times New Roman" w:hAnsi="Gill Sans MT" w:cs="Arial"/>
          <w:sz w:val="24"/>
          <w:szCs w:val="24"/>
          <w:lang w:val="en-US" w:bidi="en-US"/>
        </w:rPr>
      </w:pPr>
    </w:p>
    <w:p w14:paraId="5E5C3ADE" w14:textId="77777777" w:rsidR="00FA17B1" w:rsidRPr="00D8550F" w:rsidRDefault="00FA17B1" w:rsidP="00FA17B1">
      <w:pPr>
        <w:spacing w:after="0" w:line="240" w:lineRule="auto"/>
        <w:rPr>
          <w:rFonts w:ascii="Gill Sans MT" w:eastAsia="Times New Roman" w:hAnsi="Gill Sans MT" w:cs="Arial"/>
          <w:sz w:val="24"/>
          <w:szCs w:val="24"/>
          <w:lang w:val="en-US" w:bidi="en-US"/>
        </w:rPr>
      </w:pPr>
    </w:p>
    <w:p w14:paraId="134B3549" w14:textId="0E88445C" w:rsidR="00FA17B1" w:rsidRPr="00D8550F" w:rsidRDefault="00FA17B1" w:rsidP="00FA17B1">
      <w:pPr>
        <w:spacing w:after="0" w:line="240" w:lineRule="auto"/>
        <w:rPr>
          <w:rFonts w:ascii="Gill Sans MT" w:eastAsia="Times New Roman" w:hAnsi="Gill Sans MT" w:cs="Arial"/>
          <w:b/>
          <w:sz w:val="24"/>
          <w:szCs w:val="24"/>
          <w:lang w:val="en-US" w:bidi="en-US"/>
        </w:rPr>
      </w:pPr>
      <w:r w:rsidRPr="00D8550F">
        <w:rPr>
          <w:rFonts w:ascii="Gill Sans MT" w:eastAsia="Times New Roman" w:hAnsi="Gill Sans MT" w:cs="Arial"/>
          <w:b/>
          <w:sz w:val="24"/>
          <w:szCs w:val="24"/>
          <w:lang w:val="en-US" w:bidi="en-US"/>
        </w:rPr>
        <w:t>Named personnel with designated responsibility for</w:t>
      </w:r>
      <w:r w:rsidR="00CC3F66" w:rsidRPr="00D8550F">
        <w:rPr>
          <w:rFonts w:ascii="Gill Sans MT" w:eastAsia="Times New Roman" w:hAnsi="Gill Sans MT" w:cs="Arial"/>
          <w:b/>
          <w:sz w:val="24"/>
          <w:szCs w:val="24"/>
          <w:lang w:val="en-US" w:bidi="en-US"/>
        </w:rPr>
        <w:t xml:space="preserve"> </w:t>
      </w:r>
      <w:proofErr w:type="spellStart"/>
      <w:r w:rsidR="00DB44F7" w:rsidRPr="00D8550F">
        <w:rPr>
          <w:rFonts w:ascii="Gill Sans MT" w:eastAsia="Times New Roman" w:hAnsi="Gill Sans MT" w:cs="Arial"/>
          <w:b/>
          <w:sz w:val="24"/>
          <w:szCs w:val="24"/>
          <w:lang w:val="en-US" w:bidi="en-US"/>
        </w:rPr>
        <w:t>Maths</w:t>
      </w:r>
      <w:proofErr w:type="spellEnd"/>
      <w:r w:rsidR="00CC3F66" w:rsidRPr="00D8550F">
        <w:rPr>
          <w:rFonts w:ascii="Gill Sans MT" w:eastAsia="Times New Roman" w:hAnsi="Gill Sans MT" w:cs="Arial"/>
          <w:b/>
          <w:sz w:val="24"/>
          <w:szCs w:val="24"/>
          <w:lang w:val="en-US" w:bidi="en-US"/>
        </w:rPr>
        <w:t xml:space="preserve">: </w:t>
      </w:r>
    </w:p>
    <w:p w14:paraId="4747F4CE" w14:textId="77777777" w:rsidR="00FA17B1" w:rsidRPr="00D8550F" w:rsidRDefault="00FA17B1" w:rsidP="00FA17B1">
      <w:pPr>
        <w:spacing w:after="0" w:line="240" w:lineRule="auto"/>
        <w:rPr>
          <w:rFonts w:ascii="Gill Sans MT" w:eastAsia="Times New Roman" w:hAnsi="Gill Sans MT" w:cs="Arial"/>
          <w:b/>
          <w:sz w:val="24"/>
          <w:szCs w:val="24"/>
          <w:lang w:val="en-US" w:bidi="en-US"/>
        </w:rPr>
      </w:pPr>
    </w:p>
    <w:tbl>
      <w:tblPr>
        <w:tblW w:w="9337"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140"/>
        <w:gridCol w:w="2694"/>
        <w:gridCol w:w="2694"/>
      </w:tblGrid>
      <w:tr w:rsidR="00FA17B1" w:rsidRPr="00D8550F" w14:paraId="37B15E57" w14:textId="77777777" w:rsidTr="00C63ADA">
        <w:tc>
          <w:tcPr>
            <w:tcW w:w="1809" w:type="dxa"/>
            <w:shd w:val="clear" w:color="auto" w:fill="D9D9D9"/>
          </w:tcPr>
          <w:p w14:paraId="2E876106" w14:textId="77777777" w:rsidR="00FA17B1" w:rsidRPr="00D8550F" w:rsidRDefault="00FA17B1" w:rsidP="00C63ADA">
            <w:pPr>
              <w:spacing w:after="0" w:line="240" w:lineRule="auto"/>
              <w:rPr>
                <w:rFonts w:ascii="Gill Sans MT" w:eastAsia="Times New Roman" w:hAnsi="Gill Sans MT" w:cs="Arial"/>
                <w:b/>
                <w:sz w:val="24"/>
                <w:szCs w:val="24"/>
                <w:lang w:val="en-US" w:bidi="en-US"/>
              </w:rPr>
            </w:pPr>
            <w:r w:rsidRPr="00D8550F">
              <w:rPr>
                <w:rFonts w:ascii="Gill Sans MT" w:eastAsia="Times New Roman" w:hAnsi="Gill Sans MT" w:cs="Arial"/>
                <w:b/>
                <w:sz w:val="24"/>
                <w:szCs w:val="24"/>
                <w:lang w:val="en-US" w:bidi="en-US"/>
              </w:rPr>
              <w:t>Academic year</w:t>
            </w:r>
          </w:p>
        </w:tc>
        <w:tc>
          <w:tcPr>
            <w:tcW w:w="2140" w:type="dxa"/>
            <w:shd w:val="clear" w:color="auto" w:fill="D9D9D9"/>
          </w:tcPr>
          <w:p w14:paraId="1AA1E305" w14:textId="77777777" w:rsidR="00FA17B1" w:rsidRPr="00D8550F" w:rsidRDefault="00FA17B1" w:rsidP="00C63ADA">
            <w:pPr>
              <w:spacing w:after="0" w:line="240" w:lineRule="auto"/>
              <w:rPr>
                <w:rFonts w:ascii="Gill Sans MT" w:eastAsia="Times New Roman" w:hAnsi="Gill Sans MT" w:cs="Arial"/>
                <w:b/>
                <w:sz w:val="24"/>
                <w:szCs w:val="24"/>
                <w:lang w:val="en-US" w:bidi="en-US"/>
              </w:rPr>
            </w:pPr>
            <w:r w:rsidRPr="00D8550F">
              <w:rPr>
                <w:rFonts w:ascii="Gill Sans MT" w:eastAsia="Times New Roman" w:hAnsi="Gill Sans MT" w:cs="Arial"/>
                <w:b/>
                <w:sz w:val="24"/>
                <w:szCs w:val="24"/>
                <w:lang w:val="en-US" w:bidi="en-US"/>
              </w:rPr>
              <w:t>Designated Lead</w:t>
            </w:r>
          </w:p>
        </w:tc>
        <w:tc>
          <w:tcPr>
            <w:tcW w:w="2694" w:type="dxa"/>
            <w:shd w:val="clear" w:color="auto" w:fill="D9D9D9"/>
          </w:tcPr>
          <w:p w14:paraId="4F8F075D" w14:textId="77777777" w:rsidR="00FA17B1" w:rsidRPr="00D8550F" w:rsidRDefault="00FA17B1" w:rsidP="00C63ADA">
            <w:pPr>
              <w:spacing w:after="0" w:line="240" w:lineRule="auto"/>
              <w:rPr>
                <w:rFonts w:ascii="Gill Sans MT" w:eastAsia="Times New Roman" w:hAnsi="Gill Sans MT" w:cs="Arial"/>
                <w:b/>
                <w:sz w:val="24"/>
                <w:szCs w:val="24"/>
                <w:lang w:val="en-US" w:bidi="en-US"/>
              </w:rPr>
            </w:pPr>
            <w:r w:rsidRPr="00D8550F">
              <w:rPr>
                <w:rFonts w:ascii="Gill Sans MT" w:eastAsia="Times New Roman" w:hAnsi="Gill Sans MT" w:cs="Arial"/>
                <w:b/>
                <w:sz w:val="24"/>
                <w:szCs w:val="24"/>
                <w:lang w:val="en-US" w:bidi="en-US"/>
              </w:rPr>
              <w:t>Chair of Governors</w:t>
            </w:r>
          </w:p>
        </w:tc>
        <w:tc>
          <w:tcPr>
            <w:tcW w:w="2694" w:type="dxa"/>
            <w:shd w:val="clear" w:color="auto" w:fill="D9D9D9"/>
          </w:tcPr>
          <w:p w14:paraId="3D1A5EBD" w14:textId="77777777" w:rsidR="00FA17B1" w:rsidRPr="00D8550F" w:rsidRDefault="00FA17B1" w:rsidP="00C63ADA">
            <w:pPr>
              <w:spacing w:after="0" w:line="240" w:lineRule="auto"/>
              <w:rPr>
                <w:rFonts w:ascii="Gill Sans MT" w:eastAsia="Times New Roman" w:hAnsi="Gill Sans MT" w:cs="Arial"/>
                <w:b/>
                <w:sz w:val="24"/>
                <w:szCs w:val="24"/>
                <w:lang w:val="en-US" w:bidi="en-US"/>
              </w:rPr>
            </w:pPr>
            <w:r w:rsidRPr="00D8550F">
              <w:rPr>
                <w:rFonts w:ascii="Gill Sans MT" w:eastAsia="Times New Roman" w:hAnsi="Gill Sans MT" w:cs="Arial"/>
                <w:b/>
                <w:sz w:val="24"/>
                <w:szCs w:val="24"/>
                <w:lang w:val="en-US" w:bidi="en-US"/>
              </w:rPr>
              <w:t>Review Dates</w:t>
            </w:r>
          </w:p>
        </w:tc>
      </w:tr>
      <w:tr w:rsidR="00FA17B1" w:rsidRPr="00D8550F" w14:paraId="0369347F" w14:textId="77777777" w:rsidTr="00C63ADA">
        <w:tc>
          <w:tcPr>
            <w:tcW w:w="1809" w:type="dxa"/>
          </w:tcPr>
          <w:p w14:paraId="10157DAC" w14:textId="1CC46667" w:rsidR="00FA17B1" w:rsidRPr="00D8550F" w:rsidRDefault="00CC3F66" w:rsidP="00C63ADA">
            <w:pPr>
              <w:spacing w:after="0" w:line="240" w:lineRule="auto"/>
              <w:rPr>
                <w:rFonts w:ascii="Gill Sans MT" w:eastAsia="Times New Roman" w:hAnsi="Gill Sans MT" w:cs="Arial"/>
                <w:sz w:val="24"/>
                <w:szCs w:val="24"/>
                <w:lang w:val="en-US" w:bidi="en-US"/>
              </w:rPr>
            </w:pPr>
            <w:r w:rsidRPr="00D8550F">
              <w:rPr>
                <w:rFonts w:ascii="Gill Sans MT" w:eastAsia="Times New Roman" w:hAnsi="Gill Sans MT" w:cs="Arial"/>
                <w:sz w:val="24"/>
                <w:szCs w:val="24"/>
                <w:lang w:val="en-US" w:bidi="en-US"/>
              </w:rPr>
              <w:t>2020-2021</w:t>
            </w:r>
          </w:p>
        </w:tc>
        <w:tc>
          <w:tcPr>
            <w:tcW w:w="2140" w:type="dxa"/>
          </w:tcPr>
          <w:p w14:paraId="2382E6A2" w14:textId="560A06D4" w:rsidR="00FA17B1" w:rsidRPr="00D8550F" w:rsidRDefault="00CC3F66" w:rsidP="00C63ADA">
            <w:pPr>
              <w:spacing w:after="0" w:line="240" w:lineRule="auto"/>
              <w:rPr>
                <w:rFonts w:ascii="Gill Sans MT" w:eastAsia="Times New Roman" w:hAnsi="Gill Sans MT" w:cs="Arial"/>
                <w:sz w:val="24"/>
                <w:szCs w:val="24"/>
                <w:lang w:val="en-US" w:bidi="en-US"/>
              </w:rPr>
            </w:pPr>
            <w:r w:rsidRPr="00D8550F">
              <w:rPr>
                <w:rFonts w:ascii="Gill Sans MT" w:eastAsia="Times New Roman" w:hAnsi="Gill Sans MT" w:cs="Arial"/>
                <w:sz w:val="24"/>
                <w:szCs w:val="24"/>
                <w:lang w:val="en-US" w:bidi="en-US"/>
              </w:rPr>
              <w:t>Stephanie Elliott</w:t>
            </w:r>
          </w:p>
        </w:tc>
        <w:tc>
          <w:tcPr>
            <w:tcW w:w="2694" w:type="dxa"/>
          </w:tcPr>
          <w:p w14:paraId="6FD6A2B3" w14:textId="602D450D" w:rsidR="00FA17B1" w:rsidRPr="00D8550F" w:rsidRDefault="00CC3F66" w:rsidP="00C63ADA">
            <w:pPr>
              <w:spacing w:after="0" w:line="240" w:lineRule="auto"/>
              <w:rPr>
                <w:rFonts w:ascii="Gill Sans MT" w:eastAsia="Times New Roman" w:hAnsi="Gill Sans MT" w:cs="Arial"/>
                <w:sz w:val="24"/>
                <w:szCs w:val="24"/>
                <w:lang w:val="en-US" w:bidi="en-US"/>
              </w:rPr>
            </w:pPr>
            <w:r w:rsidRPr="00D8550F">
              <w:rPr>
                <w:rFonts w:ascii="Gill Sans MT" w:eastAsia="Times New Roman" w:hAnsi="Gill Sans MT" w:cs="Arial"/>
                <w:sz w:val="24"/>
                <w:szCs w:val="24"/>
                <w:lang w:val="en-US" w:bidi="en-US"/>
              </w:rPr>
              <w:t>Christine Baker</w:t>
            </w:r>
          </w:p>
        </w:tc>
        <w:tc>
          <w:tcPr>
            <w:tcW w:w="2694" w:type="dxa"/>
          </w:tcPr>
          <w:p w14:paraId="182CA2AB" w14:textId="68FAF021" w:rsidR="00FA17B1" w:rsidRPr="00D8550F" w:rsidRDefault="00CC3F66" w:rsidP="00C63ADA">
            <w:pPr>
              <w:spacing w:after="0" w:line="240" w:lineRule="auto"/>
              <w:rPr>
                <w:rFonts w:ascii="Gill Sans MT" w:eastAsia="Times New Roman" w:hAnsi="Gill Sans MT" w:cs="Arial"/>
                <w:sz w:val="24"/>
                <w:szCs w:val="24"/>
                <w:lang w:val="en-US" w:bidi="en-US"/>
              </w:rPr>
            </w:pPr>
            <w:r w:rsidRPr="00D8550F">
              <w:rPr>
                <w:rFonts w:ascii="Gill Sans MT" w:eastAsia="Times New Roman" w:hAnsi="Gill Sans MT" w:cs="Arial"/>
                <w:sz w:val="24"/>
                <w:szCs w:val="24"/>
                <w:lang w:val="en-US" w:bidi="en-US"/>
              </w:rPr>
              <w:t>September 2021</w:t>
            </w:r>
          </w:p>
        </w:tc>
      </w:tr>
      <w:tr w:rsidR="00CC3F66" w:rsidRPr="00D8550F" w14:paraId="65AC810F" w14:textId="77777777" w:rsidTr="00C63ADA">
        <w:tc>
          <w:tcPr>
            <w:tcW w:w="1809" w:type="dxa"/>
          </w:tcPr>
          <w:p w14:paraId="4324B436" w14:textId="6ABE294A" w:rsidR="00CC3F66" w:rsidRPr="00D8550F" w:rsidRDefault="00CC3F66" w:rsidP="00C63ADA">
            <w:pPr>
              <w:spacing w:after="0" w:line="240" w:lineRule="auto"/>
              <w:rPr>
                <w:rFonts w:ascii="Gill Sans MT" w:eastAsia="Times New Roman" w:hAnsi="Gill Sans MT" w:cs="Arial"/>
                <w:sz w:val="24"/>
                <w:szCs w:val="24"/>
                <w:lang w:val="en-US" w:bidi="en-US"/>
              </w:rPr>
            </w:pPr>
            <w:r w:rsidRPr="00D8550F">
              <w:rPr>
                <w:rFonts w:ascii="Gill Sans MT" w:eastAsia="Times New Roman" w:hAnsi="Gill Sans MT" w:cs="Arial"/>
                <w:sz w:val="24"/>
                <w:szCs w:val="24"/>
                <w:lang w:val="en-US" w:bidi="en-US"/>
              </w:rPr>
              <w:t>2021-2022</w:t>
            </w:r>
          </w:p>
        </w:tc>
        <w:tc>
          <w:tcPr>
            <w:tcW w:w="2140" w:type="dxa"/>
          </w:tcPr>
          <w:p w14:paraId="72224485" w14:textId="3FDD276D" w:rsidR="00CC3F66" w:rsidRPr="00D8550F" w:rsidRDefault="00CC3F66" w:rsidP="00C63ADA">
            <w:pPr>
              <w:spacing w:after="0" w:line="240" w:lineRule="auto"/>
              <w:rPr>
                <w:rFonts w:ascii="Gill Sans MT" w:eastAsia="Times New Roman" w:hAnsi="Gill Sans MT" w:cs="Arial"/>
                <w:sz w:val="24"/>
                <w:szCs w:val="24"/>
                <w:lang w:val="en-US" w:bidi="en-US"/>
              </w:rPr>
            </w:pPr>
            <w:r w:rsidRPr="00D8550F">
              <w:rPr>
                <w:rFonts w:ascii="Gill Sans MT" w:eastAsia="Times New Roman" w:hAnsi="Gill Sans MT" w:cs="Arial"/>
                <w:sz w:val="24"/>
                <w:szCs w:val="24"/>
                <w:lang w:val="en-US" w:bidi="en-US"/>
              </w:rPr>
              <w:t>Stephanie Elliott</w:t>
            </w:r>
          </w:p>
        </w:tc>
        <w:tc>
          <w:tcPr>
            <w:tcW w:w="2694" w:type="dxa"/>
          </w:tcPr>
          <w:p w14:paraId="27AB9868" w14:textId="4623A287" w:rsidR="00CC3F66" w:rsidRPr="00D8550F" w:rsidRDefault="00CC3F66" w:rsidP="00C63ADA">
            <w:pPr>
              <w:spacing w:after="0" w:line="240" w:lineRule="auto"/>
              <w:rPr>
                <w:rFonts w:ascii="Gill Sans MT" w:eastAsia="Times New Roman" w:hAnsi="Gill Sans MT" w:cs="Arial"/>
                <w:sz w:val="24"/>
                <w:szCs w:val="24"/>
                <w:lang w:val="en-US" w:bidi="en-US"/>
              </w:rPr>
            </w:pPr>
            <w:r w:rsidRPr="00D8550F">
              <w:rPr>
                <w:rFonts w:ascii="Gill Sans MT" w:eastAsia="Times New Roman" w:hAnsi="Gill Sans MT" w:cs="Arial"/>
                <w:sz w:val="24"/>
                <w:szCs w:val="24"/>
                <w:lang w:val="en-US" w:bidi="en-US"/>
              </w:rPr>
              <w:t>Christine Baker</w:t>
            </w:r>
          </w:p>
        </w:tc>
        <w:tc>
          <w:tcPr>
            <w:tcW w:w="2694" w:type="dxa"/>
          </w:tcPr>
          <w:p w14:paraId="7D028B72" w14:textId="73FB0681" w:rsidR="00CC3F66" w:rsidRPr="00D8550F" w:rsidRDefault="00CC3F66" w:rsidP="00C63ADA">
            <w:pPr>
              <w:spacing w:after="0" w:line="240" w:lineRule="auto"/>
              <w:rPr>
                <w:rFonts w:ascii="Gill Sans MT" w:eastAsia="Times New Roman" w:hAnsi="Gill Sans MT" w:cs="Arial"/>
                <w:sz w:val="24"/>
                <w:szCs w:val="24"/>
                <w:lang w:val="en-US" w:bidi="en-US"/>
              </w:rPr>
            </w:pPr>
            <w:r w:rsidRPr="00D8550F">
              <w:rPr>
                <w:rFonts w:ascii="Gill Sans MT" w:eastAsia="Times New Roman" w:hAnsi="Gill Sans MT" w:cs="Arial"/>
                <w:sz w:val="24"/>
                <w:szCs w:val="24"/>
                <w:lang w:val="en-US" w:bidi="en-US"/>
              </w:rPr>
              <w:t>September 2022</w:t>
            </w:r>
          </w:p>
        </w:tc>
      </w:tr>
      <w:tr w:rsidR="00CC3F66" w:rsidRPr="00D8550F" w14:paraId="748D0956" w14:textId="77777777" w:rsidTr="00C63ADA">
        <w:tc>
          <w:tcPr>
            <w:tcW w:w="1809" w:type="dxa"/>
          </w:tcPr>
          <w:p w14:paraId="19A90B70" w14:textId="35558B4F" w:rsidR="00CC3F66" w:rsidRPr="00D8550F" w:rsidRDefault="00CC3F66" w:rsidP="00C63ADA">
            <w:pPr>
              <w:spacing w:after="0" w:line="240" w:lineRule="auto"/>
              <w:rPr>
                <w:rFonts w:ascii="Gill Sans MT" w:eastAsia="Times New Roman" w:hAnsi="Gill Sans MT" w:cs="Arial"/>
                <w:sz w:val="24"/>
                <w:szCs w:val="24"/>
                <w:lang w:val="en-US" w:bidi="en-US"/>
              </w:rPr>
            </w:pPr>
            <w:r w:rsidRPr="00D8550F">
              <w:rPr>
                <w:rFonts w:ascii="Gill Sans MT" w:eastAsia="Times New Roman" w:hAnsi="Gill Sans MT" w:cs="Arial"/>
                <w:sz w:val="24"/>
                <w:szCs w:val="24"/>
                <w:lang w:val="en-US" w:bidi="en-US"/>
              </w:rPr>
              <w:t>2022-2023</w:t>
            </w:r>
          </w:p>
        </w:tc>
        <w:tc>
          <w:tcPr>
            <w:tcW w:w="2140" w:type="dxa"/>
          </w:tcPr>
          <w:p w14:paraId="0528892E" w14:textId="22C81B0F" w:rsidR="00CC3F66" w:rsidRPr="00D8550F" w:rsidRDefault="00CC3F66" w:rsidP="00C63ADA">
            <w:pPr>
              <w:spacing w:after="0" w:line="240" w:lineRule="auto"/>
              <w:rPr>
                <w:rFonts w:ascii="Gill Sans MT" w:eastAsia="Times New Roman" w:hAnsi="Gill Sans MT" w:cs="Arial"/>
                <w:sz w:val="24"/>
                <w:szCs w:val="24"/>
                <w:lang w:val="en-US" w:bidi="en-US"/>
              </w:rPr>
            </w:pPr>
            <w:r w:rsidRPr="00D8550F">
              <w:rPr>
                <w:rFonts w:ascii="Gill Sans MT" w:eastAsia="Times New Roman" w:hAnsi="Gill Sans MT" w:cs="Arial"/>
                <w:sz w:val="24"/>
                <w:szCs w:val="24"/>
                <w:lang w:val="en-US" w:bidi="en-US"/>
              </w:rPr>
              <w:t>Stephanie Elliott</w:t>
            </w:r>
          </w:p>
        </w:tc>
        <w:tc>
          <w:tcPr>
            <w:tcW w:w="2694" w:type="dxa"/>
          </w:tcPr>
          <w:p w14:paraId="7F2353BE" w14:textId="2484A261" w:rsidR="00CC3F66" w:rsidRPr="00D8550F" w:rsidRDefault="00CC3F66" w:rsidP="00C63ADA">
            <w:pPr>
              <w:spacing w:after="0" w:line="240" w:lineRule="auto"/>
              <w:rPr>
                <w:rFonts w:ascii="Gill Sans MT" w:eastAsia="Times New Roman" w:hAnsi="Gill Sans MT" w:cs="Arial"/>
                <w:sz w:val="24"/>
                <w:szCs w:val="24"/>
                <w:lang w:val="en-US" w:bidi="en-US"/>
              </w:rPr>
            </w:pPr>
            <w:r w:rsidRPr="00D8550F">
              <w:rPr>
                <w:rFonts w:ascii="Gill Sans MT" w:eastAsia="Times New Roman" w:hAnsi="Gill Sans MT" w:cs="Arial"/>
                <w:sz w:val="24"/>
                <w:szCs w:val="24"/>
                <w:lang w:val="en-US" w:bidi="en-US"/>
              </w:rPr>
              <w:t>Christine Baker</w:t>
            </w:r>
          </w:p>
        </w:tc>
        <w:tc>
          <w:tcPr>
            <w:tcW w:w="2694" w:type="dxa"/>
          </w:tcPr>
          <w:p w14:paraId="09509C68" w14:textId="29C80CDD" w:rsidR="00CC3F66" w:rsidRPr="00D8550F" w:rsidRDefault="00CC3F66" w:rsidP="00C63ADA">
            <w:pPr>
              <w:spacing w:after="0" w:line="240" w:lineRule="auto"/>
              <w:rPr>
                <w:rFonts w:ascii="Gill Sans MT" w:eastAsia="Times New Roman" w:hAnsi="Gill Sans MT" w:cs="Arial"/>
                <w:sz w:val="24"/>
                <w:szCs w:val="24"/>
                <w:lang w:val="en-US" w:bidi="en-US"/>
              </w:rPr>
            </w:pPr>
            <w:r w:rsidRPr="00D8550F">
              <w:rPr>
                <w:rFonts w:ascii="Gill Sans MT" w:eastAsia="Times New Roman" w:hAnsi="Gill Sans MT" w:cs="Arial"/>
                <w:sz w:val="24"/>
                <w:szCs w:val="24"/>
                <w:lang w:val="en-US" w:bidi="en-US"/>
              </w:rPr>
              <w:t>September 2023</w:t>
            </w:r>
          </w:p>
        </w:tc>
      </w:tr>
    </w:tbl>
    <w:p w14:paraId="760F8C5A" w14:textId="77777777" w:rsidR="00FA17B1" w:rsidRPr="00D8550F" w:rsidRDefault="00FA17B1" w:rsidP="00FA17B1">
      <w:pPr>
        <w:spacing w:after="0" w:line="240" w:lineRule="auto"/>
        <w:rPr>
          <w:rFonts w:ascii="Gill Sans MT" w:eastAsia="Times New Roman" w:hAnsi="Gill Sans MT" w:cs="Arial"/>
          <w:b/>
          <w:sz w:val="24"/>
          <w:szCs w:val="24"/>
          <w:u w:val="single"/>
        </w:rPr>
      </w:pPr>
    </w:p>
    <w:p w14:paraId="03627A52" w14:textId="7AA24536" w:rsidR="00FA17B1" w:rsidRPr="00D8550F" w:rsidRDefault="00FA17B1" w:rsidP="00FA17B1">
      <w:pPr>
        <w:spacing w:after="0" w:line="240" w:lineRule="auto"/>
        <w:rPr>
          <w:rFonts w:ascii="Gill Sans MT" w:eastAsia="Times New Roman" w:hAnsi="Gill Sans MT" w:cs="Arial"/>
          <w:b/>
          <w:u w:val="single"/>
        </w:rPr>
      </w:pPr>
      <w:r w:rsidRPr="00D8550F">
        <w:rPr>
          <w:rFonts w:ascii="Gill Sans MT" w:eastAsia="Times New Roman" w:hAnsi="Gill Sans MT" w:cs="Arial"/>
          <w:b/>
          <w:u w:val="single"/>
        </w:rPr>
        <w:lastRenderedPageBreak/>
        <w:t>Safeguarding Statement:</w:t>
      </w:r>
    </w:p>
    <w:p w14:paraId="73FB5D6C" w14:textId="77777777" w:rsidR="00FA17B1" w:rsidRPr="00D8550F" w:rsidRDefault="00FA17B1" w:rsidP="005B2E4D">
      <w:pPr>
        <w:spacing w:after="0" w:line="240" w:lineRule="auto"/>
        <w:rPr>
          <w:rFonts w:ascii="Gill Sans MT" w:eastAsia="Times New Roman" w:hAnsi="Gill Sans MT" w:cs="Arial"/>
          <w:b/>
        </w:rPr>
      </w:pPr>
    </w:p>
    <w:p w14:paraId="0020E781" w14:textId="4C928E8A" w:rsidR="00CC3F66" w:rsidRPr="00D8550F" w:rsidRDefault="00CC3F66" w:rsidP="005B2E4D">
      <w:pPr>
        <w:spacing w:after="0" w:line="240" w:lineRule="auto"/>
        <w:rPr>
          <w:rFonts w:ascii="Gill Sans MT" w:eastAsia="Times New Roman" w:hAnsi="Gill Sans MT" w:cs="Arial"/>
        </w:rPr>
      </w:pPr>
      <w:r w:rsidRPr="00D8550F">
        <w:rPr>
          <w:rFonts w:ascii="Gill Sans MT" w:eastAsia="Times New Roman" w:hAnsi="Gill Sans MT" w:cs="Arial"/>
        </w:rPr>
        <w:t xml:space="preserve">At Our Lady &amp; St. Anne’s </w:t>
      </w:r>
      <w:r w:rsidR="00C2147E">
        <w:rPr>
          <w:rFonts w:ascii="Gill Sans MT" w:eastAsia="Times New Roman" w:hAnsi="Gill Sans MT" w:cs="Arial"/>
        </w:rPr>
        <w:t>Catholic</w:t>
      </w:r>
      <w:r w:rsidRPr="00D8550F">
        <w:rPr>
          <w:rFonts w:ascii="Gill Sans MT" w:eastAsia="Times New Roman" w:hAnsi="Gill Sans MT" w:cs="Arial"/>
        </w:rPr>
        <w:t xml:space="preserve"> Primary School</w:t>
      </w:r>
      <w:r w:rsidR="005B2E4D">
        <w:rPr>
          <w:rFonts w:ascii="Gill Sans MT" w:eastAsia="Times New Roman" w:hAnsi="Gill Sans MT" w:cs="Arial"/>
        </w:rPr>
        <w:t>,</w:t>
      </w:r>
      <w:r w:rsidRPr="00D8550F">
        <w:rPr>
          <w:rFonts w:ascii="Gill Sans MT" w:eastAsia="Times New Roman" w:hAnsi="Gill Sans MT" w:cs="Arial"/>
        </w:rPr>
        <w:t xml:space="preserve"> we respect and value all children and are committed to providing a caring, friendly and safe environment for all our pupils so they can learn, in a relaxed and secure atmosphere.  We believe every pupil should be able to participate in all school activities in an enjoyable and safe environment and be protected from harm.  This is the responsibility of every adult employed by, or invited to deliver services at Our Lady &amp; St Anne’s </w:t>
      </w:r>
      <w:r w:rsidR="00C2147E">
        <w:rPr>
          <w:rFonts w:ascii="Gill Sans MT" w:eastAsia="Times New Roman" w:hAnsi="Gill Sans MT" w:cs="Arial"/>
        </w:rPr>
        <w:t>Catholic</w:t>
      </w:r>
      <w:r w:rsidRPr="00D8550F">
        <w:rPr>
          <w:rFonts w:ascii="Gill Sans MT" w:eastAsia="Times New Roman" w:hAnsi="Gill Sans MT" w:cs="Arial"/>
        </w:rPr>
        <w:t xml:space="preserve"> Primary School. We recognise our responsibility to safeguard all who access school and promote the welfare of all our pupils by protecting them from physical, sexual and emotional abuse, neglect and bullying.</w:t>
      </w:r>
    </w:p>
    <w:p w14:paraId="51632AAD" w14:textId="77777777" w:rsidR="00DB44F7" w:rsidRPr="00D8550F" w:rsidRDefault="00DB44F7" w:rsidP="00FA17B1">
      <w:pPr>
        <w:spacing w:after="0" w:line="240" w:lineRule="auto"/>
        <w:jc w:val="both"/>
        <w:rPr>
          <w:rFonts w:ascii="Gill Sans MT" w:eastAsia="Times New Roman" w:hAnsi="Gill Sans MT" w:cs="Arial"/>
        </w:rPr>
      </w:pPr>
    </w:p>
    <w:p w14:paraId="24B02999" w14:textId="77777777" w:rsidR="00CC3F66" w:rsidRPr="00D8550F" w:rsidRDefault="00CC3F66" w:rsidP="00CC3F66">
      <w:pPr>
        <w:spacing w:after="0" w:line="259" w:lineRule="auto"/>
        <w:ind w:left="-5"/>
        <w:rPr>
          <w:rFonts w:ascii="Gill Sans MT" w:hAnsi="Gill Sans MT" w:cs="Arial"/>
        </w:rPr>
      </w:pPr>
      <w:r w:rsidRPr="00D8550F">
        <w:rPr>
          <w:rFonts w:ascii="Gill Sans MT" w:eastAsia="Times New Roman" w:hAnsi="Gill Sans MT" w:cs="Arial"/>
          <w:b/>
          <w:u w:val="single" w:color="000000"/>
        </w:rPr>
        <w:t>Statement of School Beliefs:</w:t>
      </w:r>
      <w:r w:rsidRPr="00D8550F">
        <w:rPr>
          <w:rFonts w:ascii="Gill Sans MT" w:hAnsi="Gill Sans MT" w:cs="Arial"/>
        </w:rPr>
        <w:t xml:space="preserve"> </w:t>
      </w:r>
    </w:p>
    <w:p w14:paraId="2AE9CBD9" w14:textId="77777777" w:rsidR="00DB44F7" w:rsidRPr="00D8550F" w:rsidRDefault="00DB44F7" w:rsidP="00DB44F7">
      <w:pPr>
        <w:widowControl w:val="0"/>
        <w:autoSpaceDE w:val="0"/>
        <w:autoSpaceDN w:val="0"/>
        <w:adjustRightInd w:val="0"/>
        <w:spacing w:after="0" w:line="240" w:lineRule="auto"/>
        <w:rPr>
          <w:rFonts w:ascii="Gill Sans MT" w:eastAsia="MS Mincho" w:hAnsi="Gill Sans MT" w:cs="Arial"/>
          <w:color w:val="000000"/>
          <w:lang w:val="en-US"/>
        </w:rPr>
      </w:pPr>
    </w:p>
    <w:p w14:paraId="663DFC7A" w14:textId="15389B44" w:rsidR="00DB44F7" w:rsidRPr="00D8550F" w:rsidRDefault="00DB44F7" w:rsidP="00DB44F7">
      <w:pPr>
        <w:widowControl w:val="0"/>
        <w:autoSpaceDE w:val="0"/>
        <w:autoSpaceDN w:val="0"/>
        <w:adjustRightInd w:val="0"/>
        <w:spacing w:after="0" w:line="240" w:lineRule="auto"/>
        <w:rPr>
          <w:rFonts w:ascii="Gill Sans MT" w:eastAsia="MS Mincho" w:hAnsi="Gill Sans MT" w:cs="Arial"/>
          <w:color w:val="000000"/>
          <w:lang w:val="en-US"/>
        </w:rPr>
      </w:pPr>
      <w:r w:rsidRPr="00D8550F">
        <w:rPr>
          <w:rFonts w:ascii="Gill Sans MT" w:eastAsia="MS Mincho" w:hAnsi="Gill Sans MT" w:cs="Arial"/>
          <w:color w:val="000000"/>
          <w:lang w:val="en-US"/>
        </w:rPr>
        <w:t>Mathematics equips pupils with the uniquely powerful set of tools to understand and change the world. These tools include logical reasoning, problem solving skills and the ability to think in abstract ways. Mathematics is important in everyday life. It is integral to all aspects of life and with this in mind</w:t>
      </w:r>
      <w:r w:rsidR="00CC3F66" w:rsidRPr="00D8550F">
        <w:rPr>
          <w:rFonts w:ascii="Gill Sans MT" w:eastAsia="MS Mincho" w:hAnsi="Gill Sans MT" w:cs="Arial"/>
          <w:color w:val="000000"/>
          <w:lang w:val="en-US"/>
        </w:rPr>
        <w:t>,</w:t>
      </w:r>
      <w:r w:rsidRPr="00D8550F">
        <w:rPr>
          <w:rFonts w:ascii="Gill Sans MT" w:eastAsia="MS Mincho" w:hAnsi="Gill Sans MT" w:cs="Arial"/>
          <w:color w:val="000000"/>
          <w:lang w:val="en-US"/>
        </w:rPr>
        <w:t xml:space="preserve"> we </w:t>
      </w:r>
      <w:proofErr w:type="spellStart"/>
      <w:r w:rsidRPr="00D8550F">
        <w:rPr>
          <w:rFonts w:ascii="Gill Sans MT" w:eastAsia="MS Mincho" w:hAnsi="Gill Sans MT" w:cs="Arial"/>
          <w:color w:val="000000"/>
          <w:lang w:val="en-US"/>
        </w:rPr>
        <w:t>endeavour</w:t>
      </w:r>
      <w:proofErr w:type="spellEnd"/>
      <w:r w:rsidRPr="00D8550F">
        <w:rPr>
          <w:rFonts w:ascii="Gill Sans MT" w:eastAsia="MS Mincho" w:hAnsi="Gill Sans MT" w:cs="Arial"/>
          <w:color w:val="000000"/>
          <w:lang w:val="en-US"/>
        </w:rPr>
        <w:t xml:space="preserve"> to ensure that children develop a positive and enthusiastic attitude towards mathematics that will stay with them. </w:t>
      </w:r>
    </w:p>
    <w:p w14:paraId="730BBA72" w14:textId="77777777" w:rsidR="00DB44F7" w:rsidRPr="00D8550F" w:rsidRDefault="00DB44F7" w:rsidP="00DB44F7">
      <w:pPr>
        <w:widowControl w:val="0"/>
        <w:autoSpaceDE w:val="0"/>
        <w:autoSpaceDN w:val="0"/>
        <w:adjustRightInd w:val="0"/>
        <w:spacing w:after="0" w:line="240" w:lineRule="auto"/>
        <w:rPr>
          <w:rFonts w:ascii="Gill Sans MT" w:eastAsia="MS Mincho" w:hAnsi="Gill Sans MT" w:cs="Arial"/>
          <w:color w:val="000000"/>
          <w:lang w:val="en-US"/>
        </w:rPr>
      </w:pPr>
    </w:p>
    <w:p w14:paraId="23FC975C" w14:textId="7236F0B5" w:rsidR="00DB44F7" w:rsidRPr="00D8550F" w:rsidRDefault="00DB44F7" w:rsidP="00DB44F7">
      <w:pPr>
        <w:widowControl w:val="0"/>
        <w:tabs>
          <w:tab w:val="num" w:pos="720"/>
        </w:tabs>
        <w:autoSpaceDE w:val="0"/>
        <w:autoSpaceDN w:val="0"/>
        <w:adjustRightInd w:val="0"/>
        <w:spacing w:after="0" w:line="240" w:lineRule="auto"/>
        <w:rPr>
          <w:rFonts w:ascii="Gill Sans MT" w:eastAsia="MS Mincho" w:hAnsi="Gill Sans MT" w:cs="Arial"/>
          <w:color w:val="000000"/>
          <w:lang w:val="en-US"/>
        </w:rPr>
      </w:pPr>
      <w:r w:rsidRPr="00D8550F">
        <w:rPr>
          <w:rFonts w:ascii="Gill Sans MT" w:eastAsia="MS Mincho" w:hAnsi="Gill Sans MT" w:cs="Arial"/>
          <w:color w:val="000000"/>
          <w:lang w:val="en-US"/>
        </w:rPr>
        <w:t xml:space="preserve">The National Curriculum for </w:t>
      </w:r>
      <w:r w:rsidR="00CC3F66" w:rsidRPr="00D8550F">
        <w:rPr>
          <w:rFonts w:ascii="Gill Sans MT" w:eastAsia="MS Mincho" w:hAnsi="Gill Sans MT" w:cs="Arial"/>
          <w:color w:val="000000"/>
          <w:lang w:val="en-US"/>
        </w:rPr>
        <w:t>M</w:t>
      </w:r>
      <w:r w:rsidRPr="00D8550F">
        <w:rPr>
          <w:rFonts w:ascii="Gill Sans MT" w:eastAsia="MS Mincho" w:hAnsi="Gill Sans MT" w:cs="Arial"/>
          <w:color w:val="000000"/>
          <w:lang w:val="en-US"/>
        </w:rPr>
        <w:t xml:space="preserve">athematics (2014) describes in detail what pupils must learn in each year group. Combined with our Calculation Policy, this ensures continuity, progression and high expectations for attainment in mathematics. </w:t>
      </w:r>
    </w:p>
    <w:p w14:paraId="2C476649" w14:textId="77777777" w:rsidR="00DB44F7" w:rsidRPr="00D8550F" w:rsidRDefault="00DB44F7" w:rsidP="00DB44F7">
      <w:pPr>
        <w:widowControl w:val="0"/>
        <w:tabs>
          <w:tab w:val="num" w:pos="720"/>
        </w:tabs>
        <w:autoSpaceDE w:val="0"/>
        <w:autoSpaceDN w:val="0"/>
        <w:adjustRightInd w:val="0"/>
        <w:spacing w:after="0" w:line="240" w:lineRule="auto"/>
        <w:rPr>
          <w:rFonts w:ascii="Gill Sans MT" w:eastAsia="MS Mincho" w:hAnsi="Gill Sans MT" w:cs="Arial"/>
          <w:color w:val="000000"/>
          <w:lang w:val="en-US"/>
        </w:rPr>
      </w:pPr>
    </w:p>
    <w:p w14:paraId="4A2BCB65" w14:textId="1A71467B" w:rsidR="00DB44F7" w:rsidRPr="00D8550F" w:rsidRDefault="00DB44F7" w:rsidP="00DB44F7">
      <w:pPr>
        <w:widowControl w:val="0"/>
        <w:tabs>
          <w:tab w:val="num" w:pos="720"/>
        </w:tabs>
        <w:autoSpaceDE w:val="0"/>
        <w:autoSpaceDN w:val="0"/>
        <w:adjustRightInd w:val="0"/>
        <w:spacing w:after="0" w:line="240" w:lineRule="auto"/>
        <w:rPr>
          <w:rFonts w:ascii="Gill Sans MT" w:eastAsia="MS Mincho" w:hAnsi="Gill Sans MT" w:cs="Arial"/>
          <w:color w:val="000000"/>
        </w:rPr>
      </w:pPr>
      <w:r w:rsidRPr="00D8550F">
        <w:rPr>
          <w:rFonts w:ascii="Gill Sans MT" w:eastAsia="MS Mincho" w:hAnsi="Gill Sans MT" w:cs="Arial"/>
          <w:color w:val="000000"/>
          <w:lang w:val="en-US"/>
        </w:rPr>
        <w:t>At Our Lady and St Anne’s</w:t>
      </w:r>
      <w:r w:rsidR="00CC3F66" w:rsidRPr="00D8550F">
        <w:rPr>
          <w:rFonts w:ascii="Gill Sans MT" w:eastAsia="MS Mincho" w:hAnsi="Gill Sans MT" w:cs="Arial"/>
          <w:color w:val="000000"/>
          <w:lang w:val="en-US"/>
        </w:rPr>
        <w:t>,</w:t>
      </w:r>
      <w:r w:rsidRPr="00D8550F">
        <w:rPr>
          <w:rFonts w:ascii="Gill Sans MT" w:eastAsia="MS Mincho" w:hAnsi="Gill Sans MT" w:cs="Arial"/>
          <w:color w:val="000000"/>
          <w:lang w:val="en-US"/>
        </w:rPr>
        <w:t xml:space="preserve"> we use the National Curriculum for Mathematics (2014) as the basis of our </w:t>
      </w:r>
      <w:r w:rsidR="005B2E4D">
        <w:rPr>
          <w:rFonts w:ascii="Gill Sans MT" w:eastAsia="MS Mincho" w:hAnsi="Gill Sans MT" w:cs="Arial"/>
          <w:color w:val="000000"/>
          <w:lang w:val="en-US"/>
        </w:rPr>
        <w:t>M</w:t>
      </w:r>
      <w:r w:rsidRPr="00D8550F">
        <w:rPr>
          <w:rFonts w:ascii="Gill Sans MT" w:eastAsia="MS Mincho" w:hAnsi="Gill Sans MT" w:cs="Arial"/>
          <w:color w:val="000000"/>
          <w:lang w:val="en-US"/>
        </w:rPr>
        <w:t xml:space="preserve">athematics </w:t>
      </w:r>
      <w:proofErr w:type="spellStart"/>
      <w:r w:rsidRPr="00D8550F">
        <w:rPr>
          <w:rFonts w:ascii="Gill Sans MT" w:eastAsia="MS Mincho" w:hAnsi="Gill Sans MT" w:cs="Arial"/>
          <w:color w:val="000000"/>
          <w:lang w:val="en-US"/>
        </w:rPr>
        <w:t>programme</w:t>
      </w:r>
      <w:proofErr w:type="spellEnd"/>
      <w:r w:rsidRPr="00D8550F">
        <w:rPr>
          <w:rFonts w:ascii="Gill Sans MT" w:eastAsia="MS Mincho" w:hAnsi="Gill Sans MT" w:cs="Arial"/>
          <w:color w:val="000000"/>
          <w:lang w:val="en-US"/>
        </w:rPr>
        <w:t xml:space="preserve">, supported by the Abacus toolkit. In Key Stage 1 and 2, Key Skills Tests will be used in small groups to </w:t>
      </w:r>
      <w:r w:rsidRPr="00D8550F">
        <w:rPr>
          <w:rFonts w:ascii="Gill Sans MT" w:eastAsia="MS Mincho" w:hAnsi="Gill Sans MT" w:cs="Arial"/>
          <w:color w:val="000000"/>
        </w:rPr>
        <w:t>support mastery of the basic skills. These will be used to addresses common group misconceptions.</w:t>
      </w:r>
      <w:r w:rsidR="005B2E4D">
        <w:rPr>
          <w:rFonts w:ascii="Gill Sans MT" w:eastAsia="MS Mincho" w:hAnsi="Gill Sans MT" w:cs="Arial"/>
          <w:color w:val="000000"/>
        </w:rPr>
        <w:t xml:space="preserve"> </w:t>
      </w:r>
    </w:p>
    <w:p w14:paraId="0D26C978" w14:textId="77777777" w:rsidR="00DB44F7" w:rsidRPr="00D8550F" w:rsidRDefault="00DB44F7" w:rsidP="00DB44F7">
      <w:pPr>
        <w:widowControl w:val="0"/>
        <w:autoSpaceDE w:val="0"/>
        <w:autoSpaceDN w:val="0"/>
        <w:adjustRightInd w:val="0"/>
        <w:spacing w:after="0" w:line="240" w:lineRule="auto"/>
        <w:rPr>
          <w:rFonts w:ascii="Gill Sans MT" w:eastAsia="MS Mincho" w:hAnsi="Gill Sans MT" w:cs="Arial"/>
          <w:color w:val="000000"/>
          <w:lang w:val="en-US"/>
        </w:rPr>
      </w:pPr>
    </w:p>
    <w:p w14:paraId="240BCA07" w14:textId="32542356" w:rsidR="00DB44F7" w:rsidRPr="00D8550F" w:rsidRDefault="00DB44F7" w:rsidP="00DB44F7">
      <w:pPr>
        <w:widowControl w:val="0"/>
        <w:autoSpaceDE w:val="0"/>
        <w:autoSpaceDN w:val="0"/>
        <w:adjustRightInd w:val="0"/>
        <w:spacing w:after="0" w:line="240" w:lineRule="auto"/>
        <w:rPr>
          <w:rFonts w:ascii="Gill Sans MT" w:eastAsia="MS Mincho" w:hAnsi="Gill Sans MT" w:cs="Arial"/>
          <w:color w:val="000000"/>
          <w:lang w:val="en-US"/>
        </w:rPr>
      </w:pPr>
      <w:r w:rsidRPr="00D8550F">
        <w:rPr>
          <w:rFonts w:ascii="Gill Sans MT" w:eastAsia="MS Mincho" w:hAnsi="Gill Sans MT" w:cs="Arial"/>
          <w:color w:val="000000"/>
          <w:lang w:val="en-US"/>
        </w:rPr>
        <w:t xml:space="preserve">We are committed to ensuring that all pupils achieve mastery in the key concepts of </w:t>
      </w:r>
      <w:r w:rsidR="005B2E4D">
        <w:rPr>
          <w:rFonts w:ascii="Gill Sans MT" w:eastAsia="MS Mincho" w:hAnsi="Gill Sans MT" w:cs="Arial"/>
          <w:color w:val="000000"/>
          <w:lang w:val="en-US"/>
        </w:rPr>
        <w:t>M</w:t>
      </w:r>
      <w:r w:rsidRPr="00D8550F">
        <w:rPr>
          <w:rFonts w:ascii="Gill Sans MT" w:eastAsia="MS Mincho" w:hAnsi="Gill Sans MT" w:cs="Arial"/>
          <w:color w:val="000000"/>
          <w:lang w:val="en-US"/>
        </w:rPr>
        <w:t xml:space="preserve">athematics, appropriate for their age group, in order that they make genuine progress and avoid gaps in their understanding that provide barriers to learning as they move through education. </w:t>
      </w:r>
    </w:p>
    <w:p w14:paraId="73522251" w14:textId="77777777" w:rsidR="00DB44F7" w:rsidRPr="00D8550F" w:rsidRDefault="00DB44F7" w:rsidP="00DB44F7">
      <w:pPr>
        <w:widowControl w:val="0"/>
        <w:autoSpaceDE w:val="0"/>
        <w:autoSpaceDN w:val="0"/>
        <w:adjustRightInd w:val="0"/>
        <w:spacing w:after="0" w:line="240" w:lineRule="auto"/>
        <w:rPr>
          <w:rFonts w:ascii="Gill Sans MT" w:eastAsia="MS Mincho" w:hAnsi="Gill Sans MT" w:cs="Arial"/>
          <w:color w:val="000000"/>
          <w:lang w:val="en-US"/>
        </w:rPr>
      </w:pPr>
    </w:p>
    <w:p w14:paraId="30FB6AF9" w14:textId="5AF08F4A" w:rsidR="00DB44F7" w:rsidRPr="00D8550F" w:rsidRDefault="00DB44F7" w:rsidP="00DB44F7">
      <w:pPr>
        <w:widowControl w:val="0"/>
        <w:autoSpaceDE w:val="0"/>
        <w:autoSpaceDN w:val="0"/>
        <w:adjustRightInd w:val="0"/>
        <w:spacing w:after="0" w:line="240" w:lineRule="auto"/>
        <w:rPr>
          <w:rFonts w:ascii="Gill Sans MT" w:eastAsia="MS Mincho" w:hAnsi="Gill Sans MT" w:cs="Arial"/>
          <w:color w:val="000000"/>
          <w:lang w:val="en-US"/>
        </w:rPr>
      </w:pPr>
      <w:r w:rsidRPr="00D8550F">
        <w:rPr>
          <w:rFonts w:ascii="Gill Sans MT" w:eastAsia="MS Mincho" w:hAnsi="Gill Sans MT" w:cs="Arial"/>
          <w:color w:val="000000"/>
          <w:lang w:val="en-US"/>
        </w:rPr>
        <w:t>Assessment for Learning, an emphasis on investigation, problem solving, the development of mathematical thinking</w:t>
      </w:r>
      <w:r w:rsidR="005B2E4D">
        <w:rPr>
          <w:rFonts w:ascii="Gill Sans MT" w:eastAsia="MS Mincho" w:hAnsi="Gill Sans MT" w:cs="Arial"/>
          <w:color w:val="000000"/>
          <w:lang w:val="en-US"/>
        </w:rPr>
        <w:t xml:space="preserve"> and vocabulary,</w:t>
      </w:r>
      <w:r w:rsidRPr="00D8550F">
        <w:rPr>
          <w:rFonts w:ascii="Gill Sans MT" w:eastAsia="MS Mincho" w:hAnsi="Gill Sans MT" w:cs="Arial"/>
          <w:color w:val="000000"/>
          <w:lang w:val="en-US"/>
        </w:rPr>
        <w:t xml:space="preserve"> and development of teacher subject knowledge are therefore essential components of our approach to this subject. </w:t>
      </w:r>
    </w:p>
    <w:p w14:paraId="75124726" w14:textId="59407BE2" w:rsidR="00CC3F66" w:rsidRDefault="00CC3F66" w:rsidP="00DB44F7">
      <w:pPr>
        <w:widowControl w:val="0"/>
        <w:autoSpaceDE w:val="0"/>
        <w:autoSpaceDN w:val="0"/>
        <w:adjustRightInd w:val="0"/>
        <w:spacing w:after="0" w:line="240" w:lineRule="auto"/>
        <w:rPr>
          <w:rFonts w:ascii="Arial" w:eastAsia="MS Mincho" w:hAnsi="Arial" w:cs="Arial"/>
          <w:color w:val="000000"/>
          <w:lang w:val="en-US"/>
        </w:rPr>
      </w:pPr>
    </w:p>
    <w:p w14:paraId="14B1CE41" w14:textId="4F748AE5" w:rsidR="00DB44F7" w:rsidRPr="0064421E" w:rsidRDefault="00DB44F7" w:rsidP="00DB44F7">
      <w:pPr>
        <w:widowControl w:val="0"/>
        <w:autoSpaceDE w:val="0"/>
        <w:autoSpaceDN w:val="0"/>
        <w:adjustRightInd w:val="0"/>
        <w:spacing w:after="0" w:line="240" w:lineRule="auto"/>
        <w:rPr>
          <w:rFonts w:ascii="Gill Sans MT" w:eastAsia="MS Mincho" w:hAnsi="Gill Sans MT" w:cs="Arial"/>
          <w:b/>
          <w:color w:val="000000"/>
          <w:u w:val="single"/>
          <w:lang w:val="en-US"/>
        </w:rPr>
      </w:pPr>
      <w:r w:rsidRPr="0064421E">
        <w:rPr>
          <w:rFonts w:ascii="Gill Sans MT" w:eastAsia="MS Mincho" w:hAnsi="Gill Sans MT" w:cs="Arial"/>
          <w:b/>
          <w:color w:val="000000"/>
          <w:u w:val="single"/>
          <w:lang w:val="en-US"/>
        </w:rPr>
        <w:t>Aims</w:t>
      </w:r>
      <w:r w:rsidR="0064421E">
        <w:rPr>
          <w:rFonts w:ascii="Gill Sans MT" w:eastAsia="MS Mincho" w:hAnsi="Gill Sans MT" w:cs="Arial"/>
          <w:b/>
          <w:color w:val="000000"/>
          <w:u w:val="single"/>
          <w:lang w:val="en-US"/>
        </w:rPr>
        <w:t xml:space="preserve"> and purpose</w:t>
      </w:r>
      <w:r w:rsidRPr="0064421E">
        <w:rPr>
          <w:rFonts w:ascii="Gill Sans MT" w:eastAsia="MS Mincho" w:hAnsi="Gill Sans MT" w:cs="Arial"/>
          <w:b/>
          <w:color w:val="000000"/>
          <w:u w:val="single"/>
          <w:lang w:val="en-US"/>
        </w:rPr>
        <w:t xml:space="preserve"> </w:t>
      </w:r>
    </w:p>
    <w:p w14:paraId="0442490B" w14:textId="77777777" w:rsidR="00DB44F7" w:rsidRPr="00D8550F" w:rsidRDefault="00DB44F7" w:rsidP="00DB44F7">
      <w:pPr>
        <w:widowControl w:val="0"/>
        <w:autoSpaceDE w:val="0"/>
        <w:autoSpaceDN w:val="0"/>
        <w:adjustRightInd w:val="0"/>
        <w:spacing w:after="0" w:line="240" w:lineRule="auto"/>
        <w:rPr>
          <w:rFonts w:ascii="Gill Sans MT" w:eastAsia="MS Mincho" w:hAnsi="Gill Sans MT" w:cs="Arial"/>
          <w:b/>
          <w:color w:val="000000"/>
          <w:u w:val="single"/>
          <w:lang w:val="en-US"/>
        </w:rPr>
      </w:pPr>
    </w:p>
    <w:p w14:paraId="7DF8CBA9" w14:textId="77777777" w:rsidR="00DB44F7" w:rsidRPr="00D8550F" w:rsidRDefault="00DB44F7" w:rsidP="00DB44F7">
      <w:pPr>
        <w:widowControl w:val="0"/>
        <w:numPr>
          <w:ilvl w:val="0"/>
          <w:numId w:val="3"/>
        </w:numPr>
        <w:tabs>
          <w:tab w:val="left" w:pos="220"/>
          <w:tab w:val="left" w:pos="720"/>
        </w:tabs>
        <w:autoSpaceDE w:val="0"/>
        <w:autoSpaceDN w:val="0"/>
        <w:adjustRightInd w:val="0"/>
        <w:spacing w:after="0" w:line="240" w:lineRule="auto"/>
        <w:contextualSpacing/>
        <w:rPr>
          <w:rFonts w:ascii="Gill Sans MT" w:eastAsia="MS Mincho" w:hAnsi="Gill Sans MT" w:cs="Arial"/>
          <w:color w:val="000000"/>
          <w:lang w:val="en-US"/>
        </w:rPr>
      </w:pPr>
      <w:r w:rsidRPr="00D8550F">
        <w:rPr>
          <w:rFonts w:ascii="Gill Sans MT" w:eastAsia="MS Mincho" w:hAnsi="Gill Sans MT" w:cs="Arial"/>
          <w:color w:val="000000"/>
          <w:lang w:val="en-US"/>
        </w:rPr>
        <w:t xml:space="preserve">To foster a positive attitude to mathematics as an interesting and attractive part of the curriculum. </w:t>
      </w:r>
    </w:p>
    <w:p w14:paraId="4CAA1A17" w14:textId="77777777" w:rsidR="00DB44F7" w:rsidRPr="00D8550F" w:rsidRDefault="00DB44F7" w:rsidP="00DB44F7">
      <w:pPr>
        <w:widowControl w:val="0"/>
        <w:numPr>
          <w:ilvl w:val="0"/>
          <w:numId w:val="3"/>
        </w:numPr>
        <w:tabs>
          <w:tab w:val="left" w:pos="220"/>
          <w:tab w:val="left" w:pos="720"/>
        </w:tabs>
        <w:autoSpaceDE w:val="0"/>
        <w:autoSpaceDN w:val="0"/>
        <w:adjustRightInd w:val="0"/>
        <w:spacing w:after="0" w:line="240" w:lineRule="auto"/>
        <w:contextualSpacing/>
        <w:rPr>
          <w:rFonts w:ascii="Gill Sans MT" w:eastAsia="MS Mincho" w:hAnsi="Gill Sans MT" w:cs="Arial"/>
          <w:color w:val="000000"/>
          <w:lang w:val="en-US"/>
        </w:rPr>
      </w:pPr>
      <w:r w:rsidRPr="00D8550F">
        <w:rPr>
          <w:rFonts w:ascii="Gill Sans MT" w:eastAsia="MS Mincho" w:hAnsi="Gill Sans MT" w:cs="Arial"/>
          <w:color w:val="000000"/>
          <w:lang w:val="en-US"/>
        </w:rPr>
        <w:t xml:space="preserve">To develop the ability to think clearly and logically, with confidence, flexibility and independence of thought. </w:t>
      </w:r>
    </w:p>
    <w:p w14:paraId="34B7BC66" w14:textId="77777777" w:rsidR="00DB44F7" w:rsidRPr="00D8550F" w:rsidRDefault="00DB44F7" w:rsidP="00DB44F7">
      <w:pPr>
        <w:widowControl w:val="0"/>
        <w:numPr>
          <w:ilvl w:val="0"/>
          <w:numId w:val="3"/>
        </w:numPr>
        <w:tabs>
          <w:tab w:val="left" w:pos="220"/>
          <w:tab w:val="left" w:pos="720"/>
        </w:tabs>
        <w:autoSpaceDE w:val="0"/>
        <w:autoSpaceDN w:val="0"/>
        <w:adjustRightInd w:val="0"/>
        <w:spacing w:after="0" w:line="240" w:lineRule="auto"/>
        <w:contextualSpacing/>
        <w:rPr>
          <w:rFonts w:ascii="Gill Sans MT" w:eastAsia="MS Mincho" w:hAnsi="Gill Sans MT" w:cs="Arial"/>
          <w:color w:val="000000"/>
          <w:lang w:val="en-US"/>
        </w:rPr>
      </w:pPr>
      <w:r w:rsidRPr="00D8550F">
        <w:rPr>
          <w:rFonts w:ascii="Gill Sans MT" w:eastAsia="MS Mincho" w:hAnsi="Gill Sans MT" w:cs="Arial"/>
          <w:color w:val="000000"/>
          <w:lang w:val="en-US"/>
        </w:rPr>
        <w:t xml:space="preserve">To develop a deeper understanding of mathematics through a process of enquiry and investigation. </w:t>
      </w:r>
    </w:p>
    <w:p w14:paraId="07C358F2" w14:textId="77777777" w:rsidR="00DB44F7" w:rsidRPr="00D8550F" w:rsidRDefault="00DB44F7" w:rsidP="00DB44F7">
      <w:pPr>
        <w:widowControl w:val="0"/>
        <w:numPr>
          <w:ilvl w:val="0"/>
          <w:numId w:val="3"/>
        </w:numPr>
        <w:tabs>
          <w:tab w:val="left" w:pos="0"/>
          <w:tab w:val="left" w:pos="220"/>
        </w:tabs>
        <w:autoSpaceDE w:val="0"/>
        <w:autoSpaceDN w:val="0"/>
        <w:adjustRightInd w:val="0"/>
        <w:spacing w:after="0" w:line="240" w:lineRule="auto"/>
        <w:contextualSpacing/>
        <w:rPr>
          <w:rFonts w:ascii="Gill Sans MT" w:eastAsia="MS Mincho" w:hAnsi="Gill Sans MT" w:cs="Arial"/>
          <w:color w:val="000000"/>
          <w:lang w:val="en-US"/>
        </w:rPr>
      </w:pPr>
      <w:r w:rsidRPr="00D8550F">
        <w:rPr>
          <w:rFonts w:ascii="Gill Sans MT" w:eastAsia="MS Mincho" w:hAnsi="Gill Sans MT" w:cs="Arial"/>
          <w:color w:val="000000"/>
          <w:lang w:val="en-US"/>
        </w:rPr>
        <w:t xml:space="preserve">To develop the ability to apply knowledge, skills and ideas in real life contexts outside the classroom, and become aware of the uses of mathematics in the wider world. </w:t>
      </w:r>
    </w:p>
    <w:p w14:paraId="6C37DEC1" w14:textId="77777777" w:rsidR="00DB44F7" w:rsidRPr="00D8550F" w:rsidRDefault="00DB44F7" w:rsidP="00DB44F7">
      <w:pPr>
        <w:widowControl w:val="0"/>
        <w:numPr>
          <w:ilvl w:val="0"/>
          <w:numId w:val="3"/>
        </w:numPr>
        <w:tabs>
          <w:tab w:val="left" w:pos="220"/>
          <w:tab w:val="left" w:pos="720"/>
        </w:tabs>
        <w:autoSpaceDE w:val="0"/>
        <w:autoSpaceDN w:val="0"/>
        <w:adjustRightInd w:val="0"/>
        <w:spacing w:after="0" w:line="240" w:lineRule="auto"/>
        <w:contextualSpacing/>
        <w:rPr>
          <w:rFonts w:ascii="Gill Sans MT" w:eastAsia="MS Mincho" w:hAnsi="Gill Sans MT" w:cs="Arial"/>
          <w:color w:val="000000"/>
          <w:lang w:val="en-US"/>
        </w:rPr>
      </w:pPr>
      <w:r w:rsidRPr="00D8550F">
        <w:rPr>
          <w:rFonts w:ascii="Gill Sans MT" w:eastAsia="MS Mincho" w:hAnsi="Gill Sans MT" w:cs="Arial"/>
          <w:color w:val="000000"/>
          <w:lang w:val="en-US"/>
        </w:rPr>
        <w:t>To develop the ability to use mathematics as a means of communicating</w:t>
      </w:r>
    </w:p>
    <w:p w14:paraId="36697DB6" w14:textId="77777777" w:rsidR="00DB44F7" w:rsidRPr="00D8550F" w:rsidRDefault="00DB44F7" w:rsidP="00DB44F7">
      <w:pPr>
        <w:widowControl w:val="0"/>
        <w:numPr>
          <w:ilvl w:val="0"/>
          <w:numId w:val="3"/>
        </w:numPr>
        <w:tabs>
          <w:tab w:val="left" w:pos="220"/>
          <w:tab w:val="left" w:pos="720"/>
        </w:tabs>
        <w:autoSpaceDE w:val="0"/>
        <w:autoSpaceDN w:val="0"/>
        <w:adjustRightInd w:val="0"/>
        <w:spacing w:after="0" w:line="240" w:lineRule="auto"/>
        <w:contextualSpacing/>
        <w:rPr>
          <w:rFonts w:ascii="Gill Sans MT" w:eastAsia="MS Mincho" w:hAnsi="Gill Sans MT" w:cs="Arial"/>
          <w:color w:val="000000"/>
          <w:lang w:val="en-US"/>
        </w:rPr>
      </w:pPr>
      <w:r w:rsidRPr="00D8550F">
        <w:rPr>
          <w:rFonts w:ascii="Gill Sans MT" w:eastAsia="MS Mincho" w:hAnsi="Gill Sans MT" w:cs="Arial"/>
          <w:color w:val="000000"/>
          <w:lang w:val="en-US"/>
        </w:rPr>
        <w:t xml:space="preserve">ideas. </w:t>
      </w:r>
    </w:p>
    <w:p w14:paraId="080882AA" w14:textId="77777777" w:rsidR="00DB44F7" w:rsidRPr="00D8550F" w:rsidRDefault="00DB44F7" w:rsidP="00DB44F7">
      <w:pPr>
        <w:widowControl w:val="0"/>
        <w:numPr>
          <w:ilvl w:val="0"/>
          <w:numId w:val="3"/>
        </w:numPr>
        <w:tabs>
          <w:tab w:val="left" w:pos="220"/>
          <w:tab w:val="left" w:pos="720"/>
        </w:tabs>
        <w:autoSpaceDE w:val="0"/>
        <w:autoSpaceDN w:val="0"/>
        <w:adjustRightInd w:val="0"/>
        <w:spacing w:after="0" w:line="240" w:lineRule="auto"/>
        <w:contextualSpacing/>
        <w:rPr>
          <w:rFonts w:ascii="Gill Sans MT" w:eastAsia="MS Mincho" w:hAnsi="Gill Sans MT" w:cs="Arial"/>
          <w:color w:val="000000"/>
          <w:lang w:val="en-US"/>
        </w:rPr>
      </w:pPr>
      <w:r w:rsidRPr="00D8550F">
        <w:rPr>
          <w:rFonts w:ascii="Gill Sans MT" w:eastAsia="MS Mincho" w:hAnsi="Gill Sans MT" w:cs="Arial"/>
          <w:color w:val="000000"/>
          <w:lang w:val="en-US"/>
        </w:rPr>
        <w:t xml:space="preserve">To develop an ability and inclination to work both alone and co-operatively to solve mathematical problems. </w:t>
      </w:r>
    </w:p>
    <w:p w14:paraId="49897B8A" w14:textId="77777777" w:rsidR="00DB44F7" w:rsidRPr="00D8550F" w:rsidRDefault="00DB44F7" w:rsidP="00DB44F7">
      <w:pPr>
        <w:widowControl w:val="0"/>
        <w:numPr>
          <w:ilvl w:val="0"/>
          <w:numId w:val="3"/>
        </w:numPr>
        <w:tabs>
          <w:tab w:val="left" w:pos="220"/>
          <w:tab w:val="left" w:pos="720"/>
        </w:tabs>
        <w:autoSpaceDE w:val="0"/>
        <w:autoSpaceDN w:val="0"/>
        <w:adjustRightInd w:val="0"/>
        <w:spacing w:after="0" w:line="240" w:lineRule="auto"/>
        <w:contextualSpacing/>
        <w:rPr>
          <w:rFonts w:ascii="Gill Sans MT" w:eastAsia="MS Mincho" w:hAnsi="Gill Sans MT" w:cs="Arial"/>
          <w:color w:val="000000"/>
          <w:lang w:val="en-US"/>
        </w:rPr>
      </w:pPr>
      <w:r w:rsidRPr="00D8550F">
        <w:rPr>
          <w:rFonts w:ascii="Gill Sans MT" w:eastAsia="MS Mincho" w:hAnsi="Gill Sans MT" w:cs="Arial"/>
          <w:color w:val="000000"/>
          <w:kern w:val="1"/>
          <w:lang w:val="en-US"/>
        </w:rPr>
        <w:t>T</w:t>
      </w:r>
      <w:r w:rsidRPr="00D8550F">
        <w:rPr>
          <w:rFonts w:ascii="Gill Sans MT" w:eastAsia="MS Mincho" w:hAnsi="Gill Sans MT" w:cs="Arial"/>
          <w:color w:val="000000"/>
          <w:lang w:val="en-US"/>
        </w:rPr>
        <w:t xml:space="preserve">o develop personal qualities such as perseverance, independent thinking, cooperation and self -confidence through a sense of achievement and success. </w:t>
      </w:r>
    </w:p>
    <w:p w14:paraId="3A55376C" w14:textId="77777777" w:rsidR="00DB44F7" w:rsidRPr="00D8550F" w:rsidRDefault="00DB44F7" w:rsidP="00DB44F7">
      <w:pPr>
        <w:widowControl w:val="0"/>
        <w:numPr>
          <w:ilvl w:val="0"/>
          <w:numId w:val="1"/>
        </w:numPr>
        <w:tabs>
          <w:tab w:val="left" w:pos="220"/>
          <w:tab w:val="left" w:pos="720"/>
        </w:tabs>
        <w:autoSpaceDE w:val="0"/>
        <w:autoSpaceDN w:val="0"/>
        <w:adjustRightInd w:val="0"/>
        <w:spacing w:after="0" w:line="240" w:lineRule="auto"/>
        <w:ind w:hanging="720"/>
        <w:rPr>
          <w:rFonts w:ascii="Gill Sans MT" w:eastAsia="MS Mincho" w:hAnsi="Gill Sans MT" w:cs="Arial"/>
          <w:color w:val="000000"/>
          <w:lang w:val="en-US"/>
        </w:rPr>
      </w:pPr>
    </w:p>
    <w:p w14:paraId="452A2E71" w14:textId="77777777" w:rsidR="00D8550F" w:rsidRPr="00D8550F" w:rsidRDefault="00D8550F" w:rsidP="00DB44F7">
      <w:pPr>
        <w:widowControl w:val="0"/>
        <w:numPr>
          <w:ilvl w:val="0"/>
          <w:numId w:val="1"/>
        </w:numPr>
        <w:tabs>
          <w:tab w:val="left" w:pos="220"/>
          <w:tab w:val="left" w:pos="720"/>
        </w:tabs>
        <w:autoSpaceDE w:val="0"/>
        <w:autoSpaceDN w:val="0"/>
        <w:adjustRightInd w:val="0"/>
        <w:spacing w:after="0" w:line="240" w:lineRule="auto"/>
        <w:ind w:hanging="720"/>
        <w:rPr>
          <w:rFonts w:ascii="Gill Sans MT" w:eastAsia="MS Mincho" w:hAnsi="Gill Sans MT" w:cs="Arial"/>
          <w:b/>
          <w:color w:val="000000"/>
          <w:u w:val="single"/>
          <w:lang w:val="en-US"/>
        </w:rPr>
      </w:pPr>
    </w:p>
    <w:p w14:paraId="723BFF5A" w14:textId="6D85E835" w:rsidR="00DB44F7" w:rsidRPr="00D8550F" w:rsidRDefault="00DB44F7" w:rsidP="00D8550F">
      <w:pPr>
        <w:rPr>
          <w:rFonts w:ascii="Gill Sans MT" w:hAnsi="Gill Sans MT"/>
          <w:b/>
          <w:u w:val="single"/>
          <w:lang w:val="en-US"/>
        </w:rPr>
      </w:pPr>
      <w:r w:rsidRPr="00D8550F">
        <w:rPr>
          <w:rFonts w:ascii="Gill Sans MT" w:hAnsi="Gill Sans MT"/>
          <w:b/>
          <w:u w:val="single"/>
          <w:lang w:val="en-US"/>
        </w:rPr>
        <w:lastRenderedPageBreak/>
        <w:t xml:space="preserve">Principles of Teaching and Learning </w:t>
      </w:r>
    </w:p>
    <w:p w14:paraId="646C4B11" w14:textId="2CA36ADF" w:rsidR="00DB44F7" w:rsidRPr="00D8550F" w:rsidRDefault="00DB44F7" w:rsidP="00D8550F">
      <w:pPr>
        <w:rPr>
          <w:rFonts w:ascii="Gill Sans MT" w:hAnsi="Gill Sans MT"/>
          <w:lang w:val="en-US"/>
        </w:rPr>
      </w:pPr>
      <w:r w:rsidRPr="00D8550F">
        <w:rPr>
          <w:rFonts w:ascii="Gill Sans MT" w:hAnsi="Gill Sans MT"/>
          <w:lang w:val="en-US"/>
        </w:rPr>
        <w:t xml:space="preserve">The school uses a variety of teaching and learning styles in </w:t>
      </w:r>
      <w:r w:rsidR="0064421E">
        <w:rPr>
          <w:rFonts w:ascii="Gill Sans MT" w:hAnsi="Gill Sans MT"/>
          <w:lang w:val="en-US"/>
        </w:rPr>
        <w:t>M</w:t>
      </w:r>
      <w:r w:rsidRPr="00D8550F">
        <w:rPr>
          <w:rFonts w:ascii="Gill Sans MT" w:hAnsi="Gill Sans MT"/>
          <w:lang w:val="en-US"/>
        </w:rPr>
        <w:t>athematics</w:t>
      </w:r>
      <w:r w:rsidR="00D8550F" w:rsidRPr="00D8550F">
        <w:rPr>
          <w:rFonts w:ascii="Gill Sans MT" w:hAnsi="Gill Sans MT"/>
          <w:lang w:val="en-US"/>
        </w:rPr>
        <w:t xml:space="preserve"> </w:t>
      </w:r>
      <w:r w:rsidRPr="00D8550F">
        <w:rPr>
          <w:rFonts w:ascii="Gill Sans MT" w:hAnsi="Gill Sans MT"/>
          <w:lang w:val="en-US"/>
        </w:rPr>
        <w:t xml:space="preserve">lessons during each lesson. We differentiate </w:t>
      </w:r>
      <w:r w:rsidR="0064421E">
        <w:rPr>
          <w:rFonts w:ascii="Gill Sans MT" w:hAnsi="Gill Sans MT"/>
          <w:lang w:val="en-US"/>
        </w:rPr>
        <w:t>in ways which</w:t>
      </w:r>
      <w:r w:rsidRPr="00D8550F">
        <w:rPr>
          <w:rFonts w:ascii="Gill Sans MT" w:hAnsi="Gill Sans MT"/>
          <w:lang w:val="en-US"/>
        </w:rPr>
        <w:t xml:space="preserve"> suit the needs of all</w:t>
      </w:r>
      <w:r w:rsidR="00D8550F">
        <w:rPr>
          <w:rFonts w:ascii="Gill Sans MT" w:hAnsi="Gill Sans MT"/>
          <w:lang w:val="en-US"/>
        </w:rPr>
        <w:t xml:space="preserve"> </w:t>
      </w:r>
      <w:r w:rsidRPr="00D8550F">
        <w:rPr>
          <w:rFonts w:ascii="Gill Sans MT" w:hAnsi="Gill Sans MT"/>
          <w:lang w:val="en-US"/>
        </w:rPr>
        <w:t>our children, offering challenge to every pupil</w:t>
      </w:r>
      <w:r w:rsidR="0064421E">
        <w:rPr>
          <w:rFonts w:ascii="Gill Sans MT" w:hAnsi="Gill Sans MT"/>
          <w:lang w:val="en-US"/>
        </w:rPr>
        <w:t xml:space="preserve"> regardless of their ability</w:t>
      </w:r>
      <w:r w:rsidRPr="00D8550F">
        <w:rPr>
          <w:rFonts w:ascii="Gill Sans MT" w:hAnsi="Gill Sans MT"/>
          <w:lang w:val="en-US"/>
        </w:rPr>
        <w:t xml:space="preserve">. </w:t>
      </w:r>
    </w:p>
    <w:p w14:paraId="0FF4954B" w14:textId="71958923" w:rsidR="00DB44F7" w:rsidRPr="00D8550F" w:rsidRDefault="00DB44F7" w:rsidP="00D8550F">
      <w:pPr>
        <w:rPr>
          <w:rFonts w:ascii="Gill Sans MT" w:hAnsi="Gill Sans MT"/>
          <w:lang w:val="en-US"/>
        </w:rPr>
      </w:pPr>
      <w:r w:rsidRPr="00D8550F">
        <w:rPr>
          <w:rFonts w:ascii="Gill Sans MT" w:hAnsi="Gill Sans MT"/>
          <w:lang w:val="en-US"/>
        </w:rPr>
        <w:t xml:space="preserve">To provide adequate time for developing mathematics, </w:t>
      </w:r>
      <w:proofErr w:type="spellStart"/>
      <w:r w:rsidR="00D8550F">
        <w:rPr>
          <w:rFonts w:ascii="Gill Sans MT" w:hAnsi="Gill Sans MT"/>
          <w:lang w:val="en-US"/>
        </w:rPr>
        <w:t>M</w:t>
      </w:r>
      <w:r w:rsidRPr="00D8550F">
        <w:rPr>
          <w:rFonts w:ascii="Gill Sans MT" w:hAnsi="Gill Sans MT"/>
          <w:lang w:val="en-US"/>
        </w:rPr>
        <w:t>aths</w:t>
      </w:r>
      <w:proofErr w:type="spellEnd"/>
      <w:r w:rsidRPr="00D8550F">
        <w:rPr>
          <w:rFonts w:ascii="Gill Sans MT" w:hAnsi="Gill Sans MT"/>
          <w:lang w:val="en-US"/>
        </w:rPr>
        <w:t xml:space="preserve"> is taught </w:t>
      </w:r>
      <w:r w:rsidR="00D8550F">
        <w:rPr>
          <w:rFonts w:ascii="Gill Sans MT" w:hAnsi="Gill Sans MT"/>
          <w:lang w:val="en-US"/>
        </w:rPr>
        <w:t>throughout the week</w:t>
      </w:r>
      <w:r w:rsidRPr="00D8550F">
        <w:rPr>
          <w:rFonts w:ascii="Gill Sans MT" w:hAnsi="Gill Sans MT"/>
          <w:lang w:val="en-US"/>
        </w:rPr>
        <w:t xml:space="preserve"> </w:t>
      </w:r>
      <w:r w:rsidR="0064421E">
        <w:rPr>
          <w:rFonts w:ascii="Gill Sans MT" w:hAnsi="Gill Sans MT"/>
          <w:lang w:val="en-US"/>
        </w:rPr>
        <w:t>in</w:t>
      </w:r>
      <w:r w:rsidR="00D8550F">
        <w:rPr>
          <w:rFonts w:ascii="Gill Sans MT" w:hAnsi="Gill Sans MT"/>
          <w:lang w:val="en-US"/>
        </w:rPr>
        <w:t xml:space="preserve"> </w:t>
      </w:r>
      <w:r w:rsidRPr="00D8550F">
        <w:rPr>
          <w:rFonts w:ascii="Gill Sans MT" w:hAnsi="Gill Sans MT"/>
          <w:lang w:val="en-US"/>
        </w:rPr>
        <w:t>discrete</w:t>
      </w:r>
      <w:r w:rsidR="0064421E">
        <w:rPr>
          <w:rFonts w:ascii="Gill Sans MT" w:hAnsi="Gill Sans MT"/>
          <w:lang w:val="en-US"/>
        </w:rPr>
        <w:t xml:space="preserve"> </w:t>
      </w:r>
      <w:proofErr w:type="spellStart"/>
      <w:r w:rsidR="0064421E">
        <w:rPr>
          <w:rFonts w:ascii="Gill Sans MT" w:hAnsi="Gill Sans MT"/>
          <w:lang w:val="en-US"/>
        </w:rPr>
        <w:t>Maths</w:t>
      </w:r>
      <w:proofErr w:type="spellEnd"/>
      <w:r w:rsidR="0064421E">
        <w:rPr>
          <w:rFonts w:ascii="Gill Sans MT" w:hAnsi="Gill Sans MT"/>
          <w:lang w:val="en-US"/>
        </w:rPr>
        <w:t xml:space="preserve"> lessons</w:t>
      </w:r>
      <w:r w:rsidRPr="00D8550F">
        <w:rPr>
          <w:rFonts w:ascii="Gill Sans MT" w:hAnsi="Gill Sans MT"/>
          <w:lang w:val="en-US"/>
        </w:rPr>
        <w:t>. However, these skills are applied across the curriculum where appropriate</w:t>
      </w:r>
      <w:r w:rsidR="0064421E">
        <w:rPr>
          <w:rFonts w:ascii="Gill Sans MT" w:hAnsi="Gill Sans MT"/>
          <w:lang w:val="en-US"/>
        </w:rPr>
        <w:t xml:space="preserve"> to develop our children’s depth of mathematical skills</w:t>
      </w:r>
      <w:r w:rsidRPr="00D8550F">
        <w:rPr>
          <w:rFonts w:ascii="Gill Sans MT" w:hAnsi="Gill Sans MT"/>
          <w:lang w:val="en-US"/>
        </w:rPr>
        <w:t xml:space="preserve">. </w:t>
      </w:r>
    </w:p>
    <w:p w14:paraId="351004FC" w14:textId="77777777" w:rsidR="00DB44F7" w:rsidRPr="00D8550F" w:rsidRDefault="00DB44F7" w:rsidP="00DB44F7">
      <w:pPr>
        <w:widowControl w:val="0"/>
        <w:tabs>
          <w:tab w:val="left" w:pos="220"/>
          <w:tab w:val="left" w:pos="720"/>
        </w:tabs>
        <w:autoSpaceDE w:val="0"/>
        <w:autoSpaceDN w:val="0"/>
        <w:adjustRightInd w:val="0"/>
        <w:spacing w:after="0" w:line="240" w:lineRule="auto"/>
        <w:rPr>
          <w:rFonts w:ascii="Gill Sans MT" w:eastAsia="MS Mincho" w:hAnsi="Gill Sans MT" w:cs="Arial"/>
          <w:b/>
          <w:color w:val="000000"/>
          <w:lang w:val="en-US"/>
        </w:rPr>
      </w:pPr>
      <w:r w:rsidRPr="00D8550F">
        <w:rPr>
          <w:rFonts w:ascii="Gill Sans MT" w:eastAsia="MS Mincho" w:hAnsi="Gill Sans MT" w:cs="Arial"/>
          <w:b/>
          <w:color w:val="000000"/>
          <w:lang w:val="en-US"/>
        </w:rPr>
        <w:t xml:space="preserve">Our teachers strive to: </w:t>
      </w:r>
    </w:p>
    <w:p w14:paraId="429C0DDD" w14:textId="77777777" w:rsidR="00DB44F7" w:rsidRPr="00D8550F" w:rsidRDefault="00DB44F7" w:rsidP="00DB44F7">
      <w:pPr>
        <w:widowControl w:val="0"/>
        <w:tabs>
          <w:tab w:val="left" w:pos="220"/>
          <w:tab w:val="left" w:pos="720"/>
        </w:tabs>
        <w:autoSpaceDE w:val="0"/>
        <w:autoSpaceDN w:val="0"/>
        <w:adjustRightInd w:val="0"/>
        <w:spacing w:after="0" w:line="240" w:lineRule="auto"/>
        <w:rPr>
          <w:rFonts w:ascii="Gill Sans MT" w:eastAsia="MS Mincho" w:hAnsi="Gill Sans MT" w:cs="Arial"/>
          <w:b/>
          <w:color w:val="000000"/>
          <w:lang w:val="en-US"/>
        </w:rPr>
      </w:pPr>
    </w:p>
    <w:p w14:paraId="77CCBAB6" w14:textId="70814E5F" w:rsidR="00DB44F7" w:rsidRPr="00D8550F" w:rsidRDefault="00DB44F7" w:rsidP="00D8550F">
      <w:pPr>
        <w:pStyle w:val="ListParagraph"/>
        <w:widowControl w:val="0"/>
        <w:numPr>
          <w:ilvl w:val="1"/>
          <w:numId w:val="3"/>
        </w:numPr>
        <w:autoSpaceDE w:val="0"/>
        <w:autoSpaceDN w:val="0"/>
        <w:adjustRightInd w:val="0"/>
        <w:spacing w:after="0"/>
        <w:rPr>
          <w:rFonts w:ascii="Gill Sans MT" w:eastAsia="MS Mincho" w:hAnsi="Gill Sans MT" w:cs="Arial"/>
          <w:color w:val="000000"/>
          <w:lang w:val="en-US"/>
        </w:rPr>
      </w:pPr>
      <w:r w:rsidRPr="00D8550F">
        <w:rPr>
          <w:rFonts w:ascii="Gill Sans MT" w:eastAsia="MS Mincho" w:hAnsi="Gill Sans MT" w:cs="Arial"/>
          <w:color w:val="000000"/>
          <w:lang w:val="en-US"/>
        </w:rPr>
        <w:t>develop children’s independence</w:t>
      </w:r>
    </w:p>
    <w:p w14:paraId="0423D9BF" w14:textId="15CBE04D" w:rsidR="00DB44F7" w:rsidRPr="00D8550F" w:rsidRDefault="00DB44F7" w:rsidP="00D8550F">
      <w:pPr>
        <w:pStyle w:val="ListParagraph"/>
        <w:widowControl w:val="0"/>
        <w:numPr>
          <w:ilvl w:val="1"/>
          <w:numId w:val="3"/>
        </w:numPr>
        <w:autoSpaceDE w:val="0"/>
        <w:autoSpaceDN w:val="0"/>
        <w:adjustRightInd w:val="0"/>
        <w:spacing w:after="0"/>
        <w:rPr>
          <w:rFonts w:ascii="Gill Sans MT" w:eastAsia="MS Mincho" w:hAnsi="Gill Sans MT" w:cs="Arial"/>
          <w:color w:val="000000"/>
          <w:lang w:val="en-US"/>
        </w:rPr>
      </w:pPr>
      <w:r w:rsidRPr="00D8550F">
        <w:rPr>
          <w:rFonts w:ascii="Gill Sans MT" w:eastAsia="MS Mincho" w:hAnsi="Gill Sans MT" w:cs="Arial"/>
          <w:color w:val="000000"/>
          <w:lang w:val="en-US"/>
        </w:rPr>
        <w:t>allow all children to experience regular success</w:t>
      </w:r>
    </w:p>
    <w:p w14:paraId="6E653127" w14:textId="67D94AB7" w:rsidR="00DB44F7" w:rsidRPr="00D8550F" w:rsidRDefault="00DB44F7" w:rsidP="00D8550F">
      <w:pPr>
        <w:pStyle w:val="ListParagraph"/>
        <w:widowControl w:val="0"/>
        <w:numPr>
          <w:ilvl w:val="1"/>
          <w:numId w:val="3"/>
        </w:numPr>
        <w:autoSpaceDE w:val="0"/>
        <w:autoSpaceDN w:val="0"/>
        <w:adjustRightInd w:val="0"/>
        <w:spacing w:after="0"/>
        <w:rPr>
          <w:rFonts w:ascii="Gill Sans MT" w:eastAsia="MS Mincho" w:hAnsi="Gill Sans MT" w:cs="Arial"/>
          <w:color w:val="000000"/>
          <w:lang w:val="en-US"/>
        </w:rPr>
      </w:pPr>
      <w:r w:rsidRPr="00D8550F">
        <w:rPr>
          <w:rFonts w:ascii="Gill Sans MT" w:eastAsia="MS Mincho" w:hAnsi="Gill Sans MT" w:cs="Arial"/>
          <w:color w:val="000000"/>
          <w:lang w:val="en-US"/>
        </w:rPr>
        <w:t>use practical approaches to mathematics (</w:t>
      </w:r>
      <w:r w:rsidR="0064421E">
        <w:rPr>
          <w:rFonts w:ascii="Gill Sans MT" w:eastAsia="MS Mincho" w:hAnsi="Gill Sans MT" w:cs="Arial"/>
          <w:color w:val="000000"/>
          <w:lang w:val="en-US"/>
        </w:rPr>
        <w:t xml:space="preserve">through various resources, </w:t>
      </w:r>
      <w:r w:rsidRPr="00D8550F">
        <w:rPr>
          <w:rFonts w:ascii="Gill Sans MT" w:eastAsia="MS Mincho" w:hAnsi="Gill Sans MT" w:cs="Arial"/>
          <w:color w:val="000000"/>
          <w:lang w:val="en-US"/>
        </w:rPr>
        <w:t>models and images)</w:t>
      </w:r>
    </w:p>
    <w:p w14:paraId="3B1B8AEC" w14:textId="4F204B6C" w:rsidR="00DB44F7" w:rsidRPr="00D8550F" w:rsidRDefault="00DB44F7" w:rsidP="00D8550F">
      <w:pPr>
        <w:pStyle w:val="ListParagraph"/>
        <w:widowControl w:val="0"/>
        <w:numPr>
          <w:ilvl w:val="1"/>
          <w:numId w:val="3"/>
        </w:numPr>
        <w:autoSpaceDE w:val="0"/>
        <w:autoSpaceDN w:val="0"/>
        <w:adjustRightInd w:val="0"/>
        <w:spacing w:after="0"/>
        <w:rPr>
          <w:rFonts w:ascii="Gill Sans MT" w:eastAsia="MS Mincho" w:hAnsi="Gill Sans MT" w:cs="Arial"/>
          <w:color w:val="000000"/>
          <w:lang w:val="en-US"/>
        </w:rPr>
      </w:pPr>
      <w:r w:rsidRPr="00D8550F">
        <w:rPr>
          <w:rFonts w:ascii="Gill Sans MT" w:eastAsia="MS Mincho" w:hAnsi="Gill Sans MT" w:cs="Arial"/>
          <w:color w:val="000000"/>
          <w:lang w:val="en-US"/>
        </w:rPr>
        <w:t>encourage children to independently select resou</w:t>
      </w:r>
      <w:bookmarkStart w:id="0" w:name="_GoBack"/>
      <w:r w:rsidRPr="00D8550F">
        <w:rPr>
          <w:rFonts w:ascii="Gill Sans MT" w:eastAsia="MS Mincho" w:hAnsi="Gill Sans MT" w:cs="Arial"/>
          <w:color w:val="000000"/>
          <w:lang w:val="en-US"/>
        </w:rPr>
        <w:t>rc</w:t>
      </w:r>
      <w:bookmarkEnd w:id="0"/>
      <w:r w:rsidRPr="00D8550F">
        <w:rPr>
          <w:rFonts w:ascii="Gill Sans MT" w:eastAsia="MS Mincho" w:hAnsi="Gill Sans MT" w:cs="Arial"/>
          <w:color w:val="000000"/>
          <w:lang w:val="en-US"/>
        </w:rPr>
        <w:t>es to help them</w:t>
      </w:r>
    </w:p>
    <w:p w14:paraId="2AAD4CFD" w14:textId="67E2CE20" w:rsidR="00DB44F7" w:rsidRPr="00D8550F" w:rsidRDefault="00DB44F7" w:rsidP="00D8550F">
      <w:pPr>
        <w:pStyle w:val="ListParagraph"/>
        <w:widowControl w:val="0"/>
        <w:numPr>
          <w:ilvl w:val="1"/>
          <w:numId w:val="3"/>
        </w:numPr>
        <w:autoSpaceDE w:val="0"/>
        <w:autoSpaceDN w:val="0"/>
        <w:adjustRightInd w:val="0"/>
        <w:spacing w:after="0"/>
        <w:rPr>
          <w:rFonts w:ascii="Gill Sans MT" w:eastAsia="MS Mincho" w:hAnsi="Gill Sans MT" w:cs="Arial"/>
          <w:color w:val="000000"/>
          <w:lang w:val="en-US"/>
        </w:rPr>
      </w:pPr>
      <w:r w:rsidRPr="00D8550F">
        <w:rPr>
          <w:rFonts w:ascii="Gill Sans MT" w:eastAsia="MS Mincho" w:hAnsi="Gill Sans MT" w:cs="Arial"/>
          <w:color w:val="000000"/>
          <w:lang w:val="en-US"/>
        </w:rPr>
        <w:t>challenge children of all abilities</w:t>
      </w:r>
    </w:p>
    <w:p w14:paraId="556F43CD" w14:textId="2756370F" w:rsidR="00DB44F7" w:rsidRDefault="00DB44F7" w:rsidP="00D8550F">
      <w:pPr>
        <w:pStyle w:val="ListParagraph"/>
        <w:widowControl w:val="0"/>
        <w:numPr>
          <w:ilvl w:val="1"/>
          <w:numId w:val="3"/>
        </w:numPr>
        <w:autoSpaceDE w:val="0"/>
        <w:autoSpaceDN w:val="0"/>
        <w:adjustRightInd w:val="0"/>
        <w:spacing w:after="0"/>
        <w:rPr>
          <w:rFonts w:ascii="Gill Sans MT" w:eastAsia="MS Mincho" w:hAnsi="Gill Sans MT" w:cs="Arial"/>
          <w:color w:val="000000"/>
          <w:lang w:val="en-US"/>
        </w:rPr>
      </w:pPr>
      <w:r w:rsidRPr="00D8550F">
        <w:rPr>
          <w:rFonts w:ascii="Gill Sans MT" w:eastAsia="MS Mincho" w:hAnsi="Gill Sans MT" w:cs="Arial"/>
          <w:color w:val="000000"/>
          <w:lang w:val="en-US"/>
        </w:rPr>
        <w:t>encourage children to enjoy mathematics</w:t>
      </w:r>
    </w:p>
    <w:p w14:paraId="318B0FF2" w14:textId="074EF921" w:rsidR="0064421E" w:rsidRPr="0064421E" w:rsidRDefault="0064421E" w:rsidP="0064421E">
      <w:pPr>
        <w:pStyle w:val="ListParagraph"/>
        <w:widowControl w:val="0"/>
        <w:numPr>
          <w:ilvl w:val="1"/>
          <w:numId w:val="3"/>
        </w:numPr>
        <w:autoSpaceDE w:val="0"/>
        <w:autoSpaceDN w:val="0"/>
        <w:adjustRightInd w:val="0"/>
        <w:spacing w:after="0"/>
        <w:rPr>
          <w:rFonts w:ascii="Gill Sans MT" w:eastAsia="MS Mincho" w:hAnsi="Gill Sans MT" w:cs="Arial"/>
          <w:color w:val="000000"/>
          <w:lang w:val="en-US"/>
        </w:rPr>
      </w:pPr>
      <w:r w:rsidRPr="00D8550F">
        <w:rPr>
          <w:rFonts w:ascii="Gill Sans MT" w:eastAsia="MS Mincho" w:hAnsi="Gill Sans MT" w:cs="Arial"/>
          <w:color w:val="000000"/>
          <w:lang w:val="en-US"/>
        </w:rPr>
        <w:t xml:space="preserve">allow children to ask questions as well as answer them. </w:t>
      </w:r>
    </w:p>
    <w:p w14:paraId="2888EAAA" w14:textId="2D6C0FCF" w:rsidR="00DB44F7" w:rsidRPr="00D8550F" w:rsidRDefault="00DB44F7" w:rsidP="00D8550F">
      <w:pPr>
        <w:pStyle w:val="ListParagraph"/>
        <w:widowControl w:val="0"/>
        <w:numPr>
          <w:ilvl w:val="1"/>
          <w:numId w:val="3"/>
        </w:numPr>
        <w:autoSpaceDE w:val="0"/>
        <w:autoSpaceDN w:val="0"/>
        <w:adjustRightInd w:val="0"/>
        <w:spacing w:after="0"/>
        <w:rPr>
          <w:rFonts w:ascii="Gill Sans MT" w:eastAsia="MS Mincho" w:hAnsi="Gill Sans MT" w:cs="Arial"/>
          <w:color w:val="000000"/>
          <w:lang w:val="en-US"/>
        </w:rPr>
      </w:pPr>
      <w:r w:rsidRPr="00D8550F">
        <w:rPr>
          <w:rFonts w:ascii="Gill Sans MT" w:eastAsia="MS Mincho" w:hAnsi="Gill Sans MT" w:cs="Arial"/>
          <w:color w:val="000000"/>
          <w:lang w:val="en-US"/>
        </w:rPr>
        <w:t>develop a child’s understanding of mathematical language</w:t>
      </w:r>
      <w:r w:rsidR="0064421E">
        <w:rPr>
          <w:rFonts w:ascii="Gill Sans MT" w:eastAsia="MS Mincho" w:hAnsi="Gill Sans MT" w:cs="Arial"/>
          <w:color w:val="000000"/>
          <w:lang w:val="en-US"/>
        </w:rPr>
        <w:t xml:space="preserve"> in both written and spoken uses</w:t>
      </w:r>
    </w:p>
    <w:p w14:paraId="279F3169" w14:textId="29EFCD53" w:rsidR="00DB44F7" w:rsidRPr="00D8550F" w:rsidRDefault="0064421E" w:rsidP="00D8550F">
      <w:pPr>
        <w:pStyle w:val="ListParagraph"/>
        <w:widowControl w:val="0"/>
        <w:numPr>
          <w:ilvl w:val="1"/>
          <w:numId w:val="3"/>
        </w:numPr>
        <w:autoSpaceDE w:val="0"/>
        <w:autoSpaceDN w:val="0"/>
        <w:adjustRightInd w:val="0"/>
        <w:spacing w:after="0"/>
        <w:rPr>
          <w:rFonts w:ascii="Gill Sans MT" w:eastAsia="MS Mincho" w:hAnsi="Gill Sans MT" w:cs="Arial"/>
          <w:color w:val="000000"/>
          <w:lang w:val="en-US"/>
        </w:rPr>
      </w:pPr>
      <w:r>
        <w:rPr>
          <w:rFonts w:ascii="Gill Sans MT" w:eastAsia="MS Mincho" w:hAnsi="Gill Sans MT" w:cs="Arial"/>
          <w:color w:val="000000"/>
          <w:lang w:val="en-US"/>
        </w:rPr>
        <w:t>develop their own teaching through CPD, regular professional conversations and observation</w:t>
      </w:r>
    </w:p>
    <w:p w14:paraId="17491DA8" w14:textId="77777777" w:rsidR="00DB44F7" w:rsidRPr="00D8550F" w:rsidRDefault="00DB44F7" w:rsidP="00DB44F7">
      <w:pPr>
        <w:widowControl w:val="0"/>
        <w:autoSpaceDE w:val="0"/>
        <w:autoSpaceDN w:val="0"/>
        <w:adjustRightInd w:val="0"/>
        <w:spacing w:after="240" w:line="360" w:lineRule="atLeast"/>
        <w:rPr>
          <w:rFonts w:ascii="Gill Sans MT" w:eastAsia="MS Mincho" w:hAnsi="Gill Sans MT" w:cs="Arial"/>
          <w:b/>
          <w:color w:val="000000"/>
          <w:lang w:val="en-US"/>
        </w:rPr>
      </w:pPr>
      <w:r w:rsidRPr="00D8550F">
        <w:rPr>
          <w:rFonts w:ascii="Gill Sans MT" w:eastAsia="MS Mincho" w:hAnsi="Gill Sans MT" w:cs="Arial"/>
          <w:b/>
          <w:color w:val="000000"/>
          <w:lang w:val="en-US"/>
        </w:rPr>
        <w:t xml:space="preserve">Our pupils strive to: </w:t>
      </w:r>
    </w:p>
    <w:p w14:paraId="6B036861" w14:textId="75A096FA" w:rsidR="00DB44F7" w:rsidRPr="00D8550F" w:rsidRDefault="00DB44F7" w:rsidP="00D8550F">
      <w:pPr>
        <w:pStyle w:val="ListParagraph"/>
        <w:widowControl w:val="0"/>
        <w:numPr>
          <w:ilvl w:val="1"/>
          <w:numId w:val="3"/>
        </w:numPr>
        <w:autoSpaceDE w:val="0"/>
        <w:autoSpaceDN w:val="0"/>
        <w:adjustRightInd w:val="0"/>
        <w:spacing w:after="0"/>
        <w:rPr>
          <w:rFonts w:ascii="Gill Sans MT" w:eastAsia="MS Mincho" w:hAnsi="Gill Sans MT" w:cs="Arial"/>
          <w:color w:val="000000"/>
          <w:lang w:val="en-US"/>
        </w:rPr>
      </w:pPr>
      <w:r w:rsidRPr="00D8550F">
        <w:rPr>
          <w:rFonts w:ascii="Gill Sans MT" w:eastAsia="MS Mincho" w:hAnsi="Gill Sans MT" w:cs="Arial"/>
          <w:color w:val="000000"/>
          <w:lang w:val="en-US"/>
        </w:rPr>
        <w:t xml:space="preserve">have a well-developed sense of the size of a number and where it fits into the number system (place value) </w:t>
      </w:r>
    </w:p>
    <w:p w14:paraId="7CC853D6" w14:textId="4EE6B187" w:rsidR="00DB44F7" w:rsidRPr="00D8550F" w:rsidRDefault="00DB44F7" w:rsidP="00D8550F">
      <w:pPr>
        <w:pStyle w:val="ListParagraph"/>
        <w:widowControl w:val="0"/>
        <w:numPr>
          <w:ilvl w:val="1"/>
          <w:numId w:val="3"/>
        </w:numPr>
        <w:autoSpaceDE w:val="0"/>
        <w:autoSpaceDN w:val="0"/>
        <w:adjustRightInd w:val="0"/>
        <w:spacing w:after="0"/>
        <w:rPr>
          <w:rFonts w:ascii="Gill Sans MT" w:eastAsia="MS Mincho" w:hAnsi="Gill Sans MT" w:cs="Arial"/>
          <w:color w:val="000000"/>
          <w:lang w:val="en-US"/>
        </w:rPr>
      </w:pPr>
      <w:r w:rsidRPr="00D8550F">
        <w:rPr>
          <w:rFonts w:ascii="Gill Sans MT" w:eastAsia="MS Mincho" w:hAnsi="Gill Sans MT" w:cs="Arial"/>
          <w:color w:val="000000"/>
          <w:lang w:val="en-US"/>
        </w:rPr>
        <w:t xml:space="preserve">know by heart number facts such as number bonds, multiplication tables, doubles and halves </w:t>
      </w:r>
    </w:p>
    <w:p w14:paraId="2C4529A9" w14:textId="4E212760" w:rsidR="00DB44F7" w:rsidRPr="00D8550F" w:rsidRDefault="00DB44F7" w:rsidP="00D8550F">
      <w:pPr>
        <w:pStyle w:val="ListParagraph"/>
        <w:widowControl w:val="0"/>
        <w:numPr>
          <w:ilvl w:val="1"/>
          <w:numId w:val="3"/>
        </w:numPr>
        <w:autoSpaceDE w:val="0"/>
        <w:autoSpaceDN w:val="0"/>
        <w:adjustRightInd w:val="0"/>
        <w:spacing w:after="0"/>
        <w:rPr>
          <w:rFonts w:ascii="Gill Sans MT" w:eastAsia="MS Mincho" w:hAnsi="Gill Sans MT" w:cs="Arial"/>
          <w:color w:val="000000"/>
          <w:lang w:val="en-US"/>
        </w:rPr>
      </w:pPr>
      <w:r w:rsidRPr="00D8550F">
        <w:rPr>
          <w:rFonts w:ascii="Gill Sans MT" w:eastAsia="MS Mincho" w:hAnsi="Gill Sans MT" w:cs="Arial"/>
          <w:color w:val="000000"/>
          <w:lang w:val="en-US"/>
        </w:rPr>
        <w:t xml:space="preserve">calculate accurately and efficiently, both mentally and using standard written methods, drawing on a range of calculation strategies </w:t>
      </w:r>
    </w:p>
    <w:p w14:paraId="745C080A" w14:textId="6ACE352C" w:rsidR="00DB44F7" w:rsidRPr="00D8550F" w:rsidRDefault="00DB44F7" w:rsidP="00D8550F">
      <w:pPr>
        <w:pStyle w:val="ListParagraph"/>
        <w:widowControl w:val="0"/>
        <w:numPr>
          <w:ilvl w:val="1"/>
          <w:numId w:val="3"/>
        </w:numPr>
        <w:autoSpaceDE w:val="0"/>
        <w:autoSpaceDN w:val="0"/>
        <w:adjustRightInd w:val="0"/>
        <w:spacing w:after="0"/>
        <w:rPr>
          <w:rFonts w:ascii="Gill Sans MT" w:eastAsia="MS Mincho" w:hAnsi="Gill Sans MT" w:cs="Arial"/>
          <w:color w:val="000000"/>
          <w:lang w:val="en-US"/>
        </w:rPr>
      </w:pPr>
      <w:r w:rsidRPr="00D8550F">
        <w:rPr>
          <w:rFonts w:ascii="Gill Sans MT" w:eastAsia="MS Mincho" w:hAnsi="Gill Sans MT" w:cs="Arial"/>
          <w:color w:val="000000"/>
          <w:lang w:val="en-US"/>
        </w:rPr>
        <w:t xml:space="preserve">make sense of number problems, including non-routine/’real’ problems and identify the operations needed to solve them </w:t>
      </w:r>
    </w:p>
    <w:p w14:paraId="09AD6B10" w14:textId="0EE5233D" w:rsidR="00DB44F7" w:rsidRPr="00D8550F" w:rsidRDefault="00DB44F7" w:rsidP="00D8550F">
      <w:pPr>
        <w:pStyle w:val="ListParagraph"/>
        <w:widowControl w:val="0"/>
        <w:numPr>
          <w:ilvl w:val="1"/>
          <w:numId w:val="3"/>
        </w:numPr>
        <w:autoSpaceDE w:val="0"/>
        <w:autoSpaceDN w:val="0"/>
        <w:adjustRightInd w:val="0"/>
        <w:spacing w:after="0"/>
        <w:rPr>
          <w:rFonts w:ascii="Gill Sans MT" w:eastAsia="MS Mincho" w:hAnsi="Gill Sans MT" w:cs="Arial"/>
          <w:color w:val="000000"/>
          <w:lang w:val="en-US"/>
        </w:rPr>
      </w:pPr>
      <w:r w:rsidRPr="00D8550F">
        <w:rPr>
          <w:rFonts w:ascii="Gill Sans MT" w:eastAsia="MS Mincho" w:hAnsi="Gill Sans MT" w:cs="Arial"/>
          <w:color w:val="000000"/>
          <w:lang w:val="en-US"/>
        </w:rPr>
        <w:t xml:space="preserve">explain their methods and reasoning, using correct mathematical terms </w:t>
      </w:r>
    </w:p>
    <w:p w14:paraId="5CF0E900" w14:textId="2225D5F0" w:rsidR="00DB44F7" w:rsidRPr="00D8550F" w:rsidRDefault="00DB44F7" w:rsidP="00D8550F">
      <w:pPr>
        <w:pStyle w:val="ListParagraph"/>
        <w:widowControl w:val="0"/>
        <w:numPr>
          <w:ilvl w:val="1"/>
          <w:numId w:val="3"/>
        </w:numPr>
        <w:autoSpaceDE w:val="0"/>
        <w:autoSpaceDN w:val="0"/>
        <w:adjustRightInd w:val="0"/>
        <w:spacing w:after="0"/>
        <w:rPr>
          <w:rFonts w:ascii="Gill Sans MT" w:eastAsia="MS Mincho" w:hAnsi="Gill Sans MT" w:cs="Arial"/>
          <w:color w:val="000000"/>
          <w:lang w:val="en-US"/>
        </w:rPr>
      </w:pPr>
      <w:r w:rsidRPr="00D8550F">
        <w:rPr>
          <w:rFonts w:ascii="Gill Sans MT" w:eastAsia="MS Mincho" w:hAnsi="Gill Sans MT" w:cs="Arial"/>
          <w:color w:val="000000"/>
          <w:lang w:val="en-US"/>
        </w:rPr>
        <w:t xml:space="preserve">judge whether their answers are reasonable and have strategies for checking them where necessary </w:t>
      </w:r>
    </w:p>
    <w:p w14:paraId="21279AF0" w14:textId="48451B6C" w:rsidR="00DB44F7" w:rsidRPr="00D8550F" w:rsidRDefault="00DB44F7" w:rsidP="00D8550F">
      <w:pPr>
        <w:pStyle w:val="ListParagraph"/>
        <w:widowControl w:val="0"/>
        <w:numPr>
          <w:ilvl w:val="1"/>
          <w:numId w:val="3"/>
        </w:numPr>
        <w:autoSpaceDE w:val="0"/>
        <w:autoSpaceDN w:val="0"/>
        <w:adjustRightInd w:val="0"/>
        <w:spacing w:after="0"/>
        <w:rPr>
          <w:rFonts w:ascii="Gill Sans MT" w:eastAsia="MS Mincho" w:hAnsi="Gill Sans MT" w:cs="Arial"/>
          <w:color w:val="000000"/>
          <w:lang w:val="en-US"/>
        </w:rPr>
      </w:pPr>
      <w:r w:rsidRPr="00D8550F">
        <w:rPr>
          <w:rFonts w:ascii="Gill Sans MT" w:eastAsia="MS Mincho" w:hAnsi="Gill Sans MT" w:cs="Arial"/>
          <w:color w:val="000000"/>
          <w:lang w:val="en-US"/>
        </w:rPr>
        <w:t>suggest suitable units for measuring and make sensible estimates of measurements</w:t>
      </w:r>
    </w:p>
    <w:p w14:paraId="076FBF49" w14:textId="1851A138" w:rsidR="00DB44F7" w:rsidRPr="00D8550F" w:rsidRDefault="00DB44F7" w:rsidP="00D8550F">
      <w:pPr>
        <w:pStyle w:val="ListParagraph"/>
        <w:widowControl w:val="0"/>
        <w:numPr>
          <w:ilvl w:val="1"/>
          <w:numId w:val="3"/>
        </w:numPr>
        <w:autoSpaceDE w:val="0"/>
        <w:autoSpaceDN w:val="0"/>
        <w:adjustRightInd w:val="0"/>
        <w:spacing w:after="0"/>
        <w:rPr>
          <w:rFonts w:ascii="Gill Sans MT" w:eastAsia="MS Mincho" w:hAnsi="Gill Sans MT" w:cs="Arial"/>
          <w:color w:val="000000"/>
          <w:lang w:val="en-US"/>
        </w:rPr>
      </w:pPr>
      <w:r w:rsidRPr="00D8550F">
        <w:rPr>
          <w:rFonts w:ascii="Gill Sans MT" w:eastAsia="MS Mincho" w:hAnsi="Gill Sans MT" w:cs="Arial"/>
          <w:color w:val="000000"/>
          <w:lang w:val="en-US"/>
        </w:rPr>
        <w:t>explain and make predictions from the numbers in graphs, diagrams, charts and tables</w:t>
      </w:r>
    </w:p>
    <w:p w14:paraId="6509FBAE" w14:textId="2C446947" w:rsidR="00DB44F7" w:rsidRPr="00D8550F" w:rsidRDefault="00DB44F7" w:rsidP="00D8550F">
      <w:pPr>
        <w:pStyle w:val="ListParagraph"/>
        <w:widowControl w:val="0"/>
        <w:numPr>
          <w:ilvl w:val="1"/>
          <w:numId w:val="3"/>
        </w:numPr>
        <w:autoSpaceDE w:val="0"/>
        <w:autoSpaceDN w:val="0"/>
        <w:adjustRightInd w:val="0"/>
        <w:spacing w:after="0"/>
        <w:rPr>
          <w:rFonts w:ascii="Gill Sans MT" w:eastAsia="MS Mincho" w:hAnsi="Gill Sans MT" w:cs="Arial"/>
          <w:color w:val="000000"/>
          <w:lang w:val="en-US"/>
        </w:rPr>
      </w:pPr>
      <w:r w:rsidRPr="00D8550F">
        <w:rPr>
          <w:rFonts w:ascii="Gill Sans MT" w:eastAsia="MS Mincho" w:hAnsi="Gill Sans MT" w:cs="Arial"/>
          <w:color w:val="000000"/>
          <w:lang w:val="en-US"/>
        </w:rPr>
        <w:t xml:space="preserve">develop spatial awareness and an understanding of the properties of 2D and 3D shapes. </w:t>
      </w:r>
    </w:p>
    <w:p w14:paraId="4B0929D6" w14:textId="77777777" w:rsidR="00DB44F7" w:rsidRPr="00D8550F" w:rsidRDefault="00DB44F7" w:rsidP="00DB44F7">
      <w:pPr>
        <w:widowControl w:val="0"/>
        <w:autoSpaceDE w:val="0"/>
        <w:autoSpaceDN w:val="0"/>
        <w:adjustRightInd w:val="0"/>
        <w:spacing w:after="0" w:line="240" w:lineRule="auto"/>
        <w:rPr>
          <w:rFonts w:ascii="Gill Sans MT" w:eastAsia="MS Mincho" w:hAnsi="Gill Sans MT" w:cs="Arial"/>
          <w:color w:val="000000"/>
          <w:lang w:val="en-US"/>
        </w:rPr>
      </w:pPr>
    </w:p>
    <w:p w14:paraId="3996D899" w14:textId="77777777" w:rsidR="00DB44F7" w:rsidRPr="00D8550F" w:rsidRDefault="00DB44F7" w:rsidP="00D8550F">
      <w:pPr>
        <w:rPr>
          <w:rFonts w:ascii="Gill Sans MT" w:hAnsi="Gill Sans MT"/>
          <w:b/>
          <w:u w:val="single"/>
          <w:lang w:val="en-US"/>
        </w:rPr>
      </w:pPr>
      <w:proofErr w:type="spellStart"/>
      <w:r w:rsidRPr="00D8550F">
        <w:rPr>
          <w:rFonts w:ascii="Gill Sans MT" w:hAnsi="Gill Sans MT"/>
          <w:b/>
          <w:u w:val="single"/>
          <w:lang w:val="en-US"/>
        </w:rPr>
        <w:t>Maths</w:t>
      </w:r>
      <w:proofErr w:type="spellEnd"/>
      <w:r w:rsidRPr="00D8550F">
        <w:rPr>
          <w:rFonts w:ascii="Gill Sans MT" w:hAnsi="Gill Sans MT"/>
          <w:b/>
          <w:u w:val="single"/>
          <w:lang w:val="en-US"/>
        </w:rPr>
        <w:t xml:space="preserve"> Curriculum Planning </w:t>
      </w:r>
    </w:p>
    <w:p w14:paraId="6B0047F6" w14:textId="5F9A2763" w:rsidR="00DB44F7" w:rsidRPr="00D8550F" w:rsidRDefault="00DB44F7" w:rsidP="00D8550F">
      <w:pPr>
        <w:rPr>
          <w:rFonts w:ascii="Gill Sans MT" w:hAnsi="Gill Sans MT"/>
          <w:lang w:val="en-US"/>
        </w:rPr>
      </w:pPr>
      <w:r w:rsidRPr="00D8550F">
        <w:rPr>
          <w:rFonts w:ascii="Gill Sans MT" w:hAnsi="Gill Sans MT"/>
          <w:lang w:val="en-US"/>
        </w:rPr>
        <w:t xml:space="preserve">It is the class teacher who completes the daily plans for the teaching of </w:t>
      </w:r>
      <w:r w:rsidR="0064421E">
        <w:rPr>
          <w:rFonts w:ascii="Gill Sans MT" w:hAnsi="Gill Sans MT"/>
          <w:lang w:val="en-US"/>
        </w:rPr>
        <w:t>M</w:t>
      </w:r>
      <w:r w:rsidRPr="00D8550F">
        <w:rPr>
          <w:rFonts w:ascii="Gill Sans MT" w:hAnsi="Gill Sans MT"/>
          <w:lang w:val="en-US"/>
        </w:rPr>
        <w:t xml:space="preserve">athematics. These daily plans identify the specific learning goal for each session and give details of how the sessions are to be taught. </w:t>
      </w:r>
    </w:p>
    <w:p w14:paraId="04D5952B" w14:textId="77777777" w:rsidR="00DB44F7" w:rsidRPr="00D8550F" w:rsidRDefault="00DB44F7" w:rsidP="00DB44F7">
      <w:pPr>
        <w:widowControl w:val="0"/>
        <w:autoSpaceDE w:val="0"/>
        <w:autoSpaceDN w:val="0"/>
        <w:adjustRightInd w:val="0"/>
        <w:spacing w:after="240" w:line="340" w:lineRule="atLeast"/>
        <w:rPr>
          <w:rFonts w:ascii="Gill Sans MT" w:eastAsia="MS Mincho" w:hAnsi="Gill Sans MT" w:cs="Arial"/>
          <w:b/>
          <w:color w:val="000000"/>
          <w:u w:val="single"/>
          <w:lang w:val="en-US"/>
        </w:rPr>
      </w:pPr>
      <w:r w:rsidRPr="00D8550F">
        <w:rPr>
          <w:rFonts w:ascii="Gill Sans MT" w:eastAsia="MS Mincho" w:hAnsi="Gill Sans MT" w:cs="Arial"/>
          <w:b/>
          <w:color w:val="000000"/>
          <w:u w:val="single"/>
          <w:lang w:val="en-US"/>
        </w:rPr>
        <w:t xml:space="preserve">Assessment </w:t>
      </w:r>
    </w:p>
    <w:p w14:paraId="10C83C36" w14:textId="284A6406" w:rsidR="00DB44F7" w:rsidRPr="00D8550F" w:rsidRDefault="00DB44F7" w:rsidP="00D8550F">
      <w:pPr>
        <w:rPr>
          <w:rFonts w:ascii="Gill Sans MT" w:hAnsi="Gill Sans MT"/>
          <w:lang w:val="en-US"/>
        </w:rPr>
      </w:pPr>
      <w:r w:rsidRPr="00D8550F">
        <w:rPr>
          <w:rFonts w:ascii="Gill Sans MT" w:hAnsi="Gill Sans MT"/>
          <w:lang w:val="en-US"/>
        </w:rPr>
        <w:t xml:space="preserve">This section details the various assessment methods and practices used at Our Lady and St Anne’s </w:t>
      </w:r>
      <w:r w:rsidR="00C2147E">
        <w:rPr>
          <w:rFonts w:ascii="Gill Sans MT" w:hAnsi="Gill Sans MT"/>
          <w:lang w:val="en-US"/>
        </w:rPr>
        <w:t>Catholic</w:t>
      </w:r>
      <w:r w:rsidRPr="00D8550F">
        <w:rPr>
          <w:rFonts w:ascii="Gill Sans MT" w:hAnsi="Gill Sans MT"/>
          <w:lang w:val="en-US"/>
        </w:rPr>
        <w:t xml:space="preserve"> Primary School through which we ensure that children are making appropriate progress and that the activities they take part in are suitably matched to their ability and level of development.  </w:t>
      </w:r>
      <w:r w:rsidRPr="00D8550F">
        <w:rPr>
          <w:rFonts w:ascii="Gill Sans MT" w:hAnsi="Gill Sans MT"/>
          <w:lang w:val="en-US"/>
        </w:rPr>
        <w:lastRenderedPageBreak/>
        <w:t xml:space="preserve">Regular </w:t>
      </w:r>
      <w:r w:rsidR="00D8550F">
        <w:rPr>
          <w:rFonts w:ascii="Gill Sans MT" w:hAnsi="Gill Sans MT"/>
          <w:lang w:val="en-US"/>
        </w:rPr>
        <w:t xml:space="preserve">pupil </w:t>
      </w:r>
      <w:r w:rsidRPr="00D8550F">
        <w:rPr>
          <w:rFonts w:ascii="Gill Sans MT" w:hAnsi="Gill Sans MT"/>
          <w:lang w:val="en-US"/>
        </w:rPr>
        <w:t>progress meetings help us to monitor every child’s attainment and rate of progress. From this</w:t>
      </w:r>
      <w:r w:rsidR="00D8550F">
        <w:rPr>
          <w:rFonts w:ascii="Gill Sans MT" w:hAnsi="Gill Sans MT"/>
          <w:lang w:val="en-US"/>
        </w:rPr>
        <w:t>,</w:t>
      </w:r>
      <w:r w:rsidRPr="00D8550F">
        <w:rPr>
          <w:rFonts w:ascii="Gill Sans MT" w:hAnsi="Gill Sans MT"/>
          <w:lang w:val="en-US"/>
        </w:rPr>
        <w:t xml:space="preserve"> we may </w:t>
      </w:r>
      <w:proofErr w:type="spellStart"/>
      <w:r w:rsidRPr="00D8550F">
        <w:rPr>
          <w:rFonts w:ascii="Gill Sans MT" w:hAnsi="Gill Sans MT"/>
          <w:lang w:val="en-US"/>
        </w:rPr>
        <w:t>organise</w:t>
      </w:r>
      <w:proofErr w:type="spellEnd"/>
      <w:r w:rsidRPr="00D8550F">
        <w:rPr>
          <w:rFonts w:ascii="Gill Sans MT" w:hAnsi="Gill Sans MT"/>
          <w:lang w:val="en-US"/>
        </w:rPr>
        <w:t xml:space="preserve"> additional support to narrow gaps or provide greater challenge.</w:t>
      </w:r>
    </w:p>
    <w:p w14:paraId="6CBA8FD3" w14:textId="77777777" w:rsidR="00DB44F7" w:rsidRPr="00D8550F" w:rsidRDefault="00DB44F7" w:rsidP="00D8550F">
      <w:pPr>
        <w:rPr>
          <w:rFonts w:ascii="Gill Sans MT" w:hAnsi="Gill Sans MT"/>
          <w:b/>
          <w:u w:val="single"/>
          <w:lang w:val="en-US"/>
        </w:rPr>
      </w:pPr>
      <w:r w:rsidRPr="00D8550F">
        <w:rPr>
          <w:rFonts w:ascii="Gill Sans MT" w:hAnsi="Gill Sans MT"/>
          <w:b/>
          <w:u w:val="single"/>
          <w:lang w:val="en-US"/>
        </w:rPr>
        <w:t>Formative Assessment - monitoring children’s learning</w:t>
      </w:r>
    </w:p>
    <w:p w14:paraId="4C2C71EF" w14:textId="750D5A9B" w:rsidR="00DB44F7" w:rsidRPr="00D8550F" w:rsidRDefault="00DB44F7" w:rsidP="00D8550F">
      <w:pPr>
        <w:rPr>
          <w:rFonts w:ascii="Gill Sans MT" w:hAnsi="Gill Sans MT"/>
          <w:lang w:val="en-US"/>
        </w:rPr>
      </w:pPr>
      <w:r w:rsidRPr="00D8550F">
        <w:rPr>
          <w:rFonts w:ascii="Gill Sans MT" w:hAnsi="Gill Sans MT"/>
          <w:lang w:val="en-US"/>
        </w:rPr>
        <w:t xml:space="preserve">Assessment is an integral and continuous part of the teaching and learning process at Our Lady and St Anne’s </w:t>
      </w:r>
      <w:r w:rsidR="00C2147E">
        <w:rPr>
          <w:rFonts w:ascii="Gill Sans MT" w:hAnsi="Gill Sans MT"/>
          <w:lang w:val="en-US"/>
        </w:rPr>
        <w:t>Catholic</w:t>
      </w:r>
      <w:r w:rsidRPr="00D8550F">
        <w:rPr>
          <w:rFonts w:ascii="Gill Sans MT" w:hAnsi="Gill Sans MT"/>
          <w:lang w:val="en-US"/>
        </w:rPr>
        <w:t xml:space="preserve"> Primary and much of it is done informally as part of each teacher’s day to day work. </w:t>
      </w:r>
    </w:p>
    <w:p w14:paraId="601BC766" w14:textId="77777777" w:rsidR="00DB44F7" w:rsidRPr="00D8550F" w:rsidRDefault="00DB44F7" w:rsidP="00D8550F">
      <w:pPr>
        <w:rPr>
          <w:rFonts w:ascii="Gill Sans MT" w:hAnsi="Gill Sans MT"/>
          <w:lang w:val="en-US"/>
        </w:rPr>
      </w:pPr>
      <w:r w:rsidRPr="00D8550F">
        <w:rPr>
          <w:rFonts w:ascii="Gill Sans MT" w:hAnsi="Gill Sans MT"/>
          <w:lang w:val="en-US"/>
        </w:rPr>
        <w:t xml:space="preserve">Teachers integrate the use of formative assessment strategies such as: effective questioning, clear learning goals, the use of success criteria, effective feedback and response in their teaching and marking and observing children participating in activities. Findings from these types of assessment are used to inform future planning. </w:t>
      </w:r>
    </w:p>
    <w:p w14:paraId="24BD6B46" w14:textId="77777777" w:rsidR="00DB44F7" w:rsidRPr="00D8550F" w:rsidRDefault="00DB44F7" w:rsidP="00D8550F">
      <w:pPr>
        <w:rPr>
          <w:rFonts w:ascii="Gill Sans MT" w:hAnsi="Gill Sans MT"/>
          <w:b/>
          <w:u w:val="single"/>
          <w:lang w:val="en-US"/>
        </w:rPr>
      </w:pPr>
      <w:r w:rsidRPr="00D8550F">
        <w:rPr>
          <w:rFonts w:ascii="Gill Sans MT" w:hAnsi="Gill Sans MT"/>
          <w:b/>
          <w:u w:val="single"/>
          <w:lang w:val="en-US"/>
        </w:rPr>
        <w:t xml:space="preserve">Summative Assessment </w:t>
      </w:r>
    </w:p>
    <w:p w14:paraId="11C92065" w14:textId="56B12C2E" w:rsidR="00DB44F7" w:rsidRPr="00D8550F" w:rsidRDefault="00DB44F7" w:rsidP="00D8550F">
      <w:pPr>
        <w:rPr>
          <w:rFonts w:ascii="Gill Sans MT" w:hAnsi="Gill Sans MT"/>
          <w:lang w:val="en-US"/>
        </w:rPr>
      </w:pPr>
      <w:r w:rsidRPr="00D8550F">
        <w:rPr>
          <w:rFonts w:ascii="Gill Sans MT" w:hAnsi="Gill Sans MT"/>
          <w:lang w:val="en-US"/>
        </w:rPr>
        <w:t>More formal methods are used to determine the levels of achievement of children at various times during the school year</w:t>
      </w:r>
      <w:r w:rsidR="0064421E">
        <w:rPr>
          <w:rFonts w:ascii="Gill Sans MT" w:hAnsi="Gill Sans MT"/>
          <w:lang w:val="en-US"/>
        </w:rPr>
        <w:t xml:space="preserve">. This includes a termly assessment delivered to all children, with results used to inform teachers’ planning and subsequent intervention. </w:t>
      </w:r>
    </w:p>
    <w:p w14:paraId="6BEC6C80" w14:textId="12C1C3BB" w:rsidR="00DB44F7" w:rsidRDefault="00DB44F7" w:rsidP="00D8550F">
      <w:pPr>
        <w:rPr>
          <w:rFonts w:ascii="Gill Sans MT" w:hAnsi="Gill Sans MT"/>
          <w:lang w:val="en-US"/>
        </w:rPr>
      </w:pPr>
      <w:r w:rsidRPr="00D8550F">
        <w:rPr>
          <w:rFonts w:ascii="Gill Sans MT" w:hAnsi="Gill Sans MT"/>
          <w:lang w:val="en-US"/>
        </w:rPr>
        <w:t xml:space="preserve">We use formal assessments as a way of recording children’s progress in objectives covered across specific topics. Teachers use our own assessment </w:t>
      </w:r>
      <w:r w:rsidR="00F2734A">
        <w:rPr>
          <w:rFonts w:ascii="Gill Sans MT" w:hAnsi="Gill Sans MT"/>
          <w:lang w:val="en-US"/>
        </w:rPr>
        <w:t xml:space="preserve">on </w:t>
      </w:r>
      <w:r w:rsidRPr="00D8550F">
        <w:rPr>
          <w:rFonts w:ascii="Gill Sans MT" w:hAnsi="Gill Sans MT"/>
          <w:lang w:val="en-US"/>
        </w:rPr>
        <w:t xml:space="preserve">an on-going basis to record progress and to identify next steps for learning in mathematics. Pupils' achievement is recorded </w:t>
      </w:r>
      <w:r w:rsidR="00F2734A">
        <w:rPr>
          <w:rFonts w:ascii="Gill Sans MT" w:hAnsi="Gill Sans MT"/>
          <w:lang w:val="en-US"/>
        </w:rPr>
        <w:t>using Working Towards the Expected Standard (WTS), Working at the Expected Standard (EXS) and Working at Greater Depth Standard (GDS)</w:t>
      </w:r>
      <w:r w:rsidRPr="00D8550F">
        <w:rPr>
          <w:rFonts w:ascii="Gill Sans MT" w:hAnsi="Gill Sans MT"/>
          <w:lang w:val="en-US"/>
        </w:rPr>
        <w:t xml:space="preserve">. </w:t>
      </w:r>
    </w:p>
    <w:p w14:paraId="2E7EA6AA" w14:textId="27F2DE2D" w:rsidR="00F2734A" w:rsidRPr="00D8550F" w:rsidRDefault="00F2734A" w:rsidP="00D8550F">
      <w:pPr>
        <w:rPr>
          <w:rFonts w:ascii="Gill Sans MT" w:hAnsi="Gill Sans MT"/>
        </w:rPr>
      </w:pPr>
      <w:r>
        <w:rPr>
          <w:rFonts w:ascii="Gill Sans MT" w:hAnsi="Gill Sans MT"/>
        </w:rPr>
        <w:t xml:space="preserve">Formal assessment is used at the end of Key Stages (Year 2 and Year 6), and these are formally recorded. </w:t>
      </w:r>
    </w:p>
    <w:p w14:paraId="1554B7D1" w14:textId="77777777" w:rsidR="00DB44F7" w:rsidRPr="00D8550F" w:rsidRDefault="00DB44F7" w:rsidP="00D8550F">
      <w:pPr>
        <w:rPr>
          <w:rFonts w:ascii="Gill Sans MT" w:eastAsia="MS Mincho" w:hAnsi="Gill Sans MT" w:cs="Arial"/>
          <w:b/>
          <w:color w:val="000000"/>
          <w:u w:val="single"/>
          <w:lang w:val="en-US"/>
        </w:rPr>
      </w:pPr>
      <w:r w:rsidRPr="00D8550F">
        <w:rPr>
          <w:rFonts w:ascii="Gill Sans MT" w:eastAsia="MS Mincho" w:hAnsi="Gill Sans MT" w:cs="Arial"/>
          <w:b/>
          <w:color w:val="000000"/>
          <w:u w:val="single"/>
          <w:lang w:val="en-US"/>
        </w:rPr>
        <w:t xml:space="preserve">Early Years Foundation Stage (EYFS) </w:t>
      </w:r>
    </w:p>
    <w:p w14:paraId="33F1B35D" w14:textId="77777777" w:rsidR="00D8550F" w:rsidRDefault="00DB44F7" w:rsidP="00D8550F">
      <w:pPr>
        <w:rPr>
          <w:rFonts w:ascii="Gill Sans MT" w:eastAsia="MS Mincho" w:hAnsi="Gill Sans MT" w:cs="Arial"/>
          <w:color w:val="000000"/>
          <w:lang w:val="en-US"/>
        </w:rPr>
      </w:pPr>
      <w:r w:rsidRPr="00D8550F">
        <w:rPr>
          <w:rFonts w:ascii="Gill Sans MT" w:eastAsia="MS Mincho" w:hAnsi="Gill Sans MT" w:cs="Arial"/>
          <w:color w:val="000000"/>
          <w:lang w:val="en-US"/>
        </w:rPr>
        <w:t xml:space="preserve">We follow EYFS curriculum guidance for Mathematics. However, we are committed to ensuring the confident development of number sense and put emphasis on mastery of key early concepts. Pupils explore the ‘story’ of numbers to twenty and the development of models and images for numbers as a solid foundation for further progress. </w:t>
      </w:r>
    </w:p>
    <w:p w14:paraId="7F7365C2" w14:textId="117E438A" w:rsidR="00DB44F7" w:rsidRPr="00D8550F" w:rsidRDefault="00DB44F7" w:rsidP="00D8550F">
      <w:pPr>
        <w:rPr>
          <w:rFonts w:ascii="Gill Sans MT" w:hAnsi="Gill Sans MT"/>
          <w:b/>
          <w:u w:val="single"/>
          <w:lang w:val="en-US"/>
        </w:rPr>
      </w:pPr>
      <w:r w:rsidRPr="00D8550F">
        <w:rPr>
          <w:rFonts w:ascii="Gill Sans MT" w:hAnsi="Gill Sans MT"/>
          <w:b/>
          <w:u w:val="single"/>
          <w:lang w:val="en-US"/>
        </w:rPr>
        <w:t xml:space="preserve">Role of the Subject Leader </w:t>
      </w:r>
    </w:p>
    <w:p w14:paraId="0913ADA7" w14:textId="77777777" w:rsidR="00DB44F7" w:rsidRPr="00D8550F" w:rsidRDefault="00DB44F7" w:rsidP="00D8550F">
      <w:pPr>
        <w:pStyle w:val="ListParagraph"/>
        <w:numPr>
          <w:ilvl w:val="0"/>
          <w:numId w:val="7"/>
        </w:numPr>
        <w:rPr>
          <w:rFonts w:ascii="Gill Sans MT" w:hAnsi="Gill Sans MT"/>
          <w:lang w:val="en-US"/>
        </w:rPr>
      </w:pPr>
      <w:r w:rsidRPr="00D8550F">
        <w:rPr>
          <w:rFonts w:ascii="Gill Sans MT" w:hAnsi="Gill Sans MT"/>
          <w:lang w:val="en-US"/>
        </w:rPr>
        <w:t xml:space="preserve">Ensures teachers understand the requirements of the National Curriculum and helps them to plan lessons. </w:t>
      </w:r>
    </w:p>
    <w:p w14:paraId="52F9A1FB" w14:textId="77777777" w:rsidR="00DB44F7" w:rsidRPr="00D8550F" w:rsidRDefault="00DB44F7" w:rsidP="00D8550F">
      <w:pPr>
        <w:pStyle w:val="ListParagraph"/>
        <w:numPr>
          <w:ilvl w:val="0"/>
          <w:numId w:val="7"/>
        </w:numPr>
        <w:rPr>
          <w:rFonts w:ascii="Gill Sans MT" w:hAnsi="Gill Sans MT"/>
          <w:lang w:val="en-US"/>
        </w:rPr>
      </w:pPr>
      <w:r w:rsidRPr="00D8550F">
        <w:rPr>
          <w:rFonts w:ascii="Gill Sans MT" w:hAnsi="Gill Sans MT"/>
          <w:lang w:val="en-US"/>
        </w:rPr>
        <w:t xml:space="preserve">Leads by example by setting high standards in their own teaching. </w:t>
      </w:r>
    </w:p>
    <w:p w14:paraId="4DC7EA82" w14:textId="77777777" w:rsidR="00DB44F7" w:rsidRPr="00D8550F" w:rsidRDefault="00DB44F7" w:rsidP="00D8550F">
      <w:pPr>
        <w:pStyle w:val="ListParagraph"/>
        <w:numPr>
          <w:ilvl w:val="0"/>
          <w:numId w:val="7"/>
        </w:numPr>
        <w:rPr>
          <w:rFonts w:ascii="Gill Sans MT" w:hAnsi="Gill Sans MT"/>
          <w:lang w:val="en-US"/>
        </w:rPr>
      </w:pPr>
      <w:r w:rsidRPr="00D8550F">
        <w:rPr>
          <w:rFonts w:ascii="Gill Sans MT" w:hAnsi="Gill Sans MT"/>
          <w:lang w:val="en-US"/>
        </w:rPr>
        <w:t xml:space="preserve">Prepares, </w:t>
      </w:r>
      <w:proofErr w:type="spellStart"/>
      <w:r w:rsidRPr="00D8550F">
        <w:rPr>
          <w:rFonts w:ascii="Gill Sans MT" w:hAnsi="Gill Sans MT"/>
          <w:lang w:val="en-US"/>
        </w:rPr>
        <w:t>organises</w:t>
      </w:r>
      <w:proofErr w:type="spellEnd"/>
      <w:r w:rsidRPr="00D8550F">
        <w:rPr>
          <w:rFonts w:ascii="Gill Sans MT" w:hAnsi="Gill Sans MT"/>
          <w:lang w:val="en-US"/>
        </w:rPr>
        <w:t xml:space="preserve"> and leads CPD and joint professional development. </w:t>
      </w:r>
    </w:p>
    <w:p w14:paraId="097C4C48" w14:textId="77777777" w:rsidR="00DB44F7" w:rsidRPr="00D8550F" w:rsidRDefault="00DB44F7" w:rsidP="00D8550F">
      <w:pPr>
        <w:pStyle w:val="ListParagraph"/>
        <w:numPr>
          <w:ilvl w:val="0"/>
          <w:numId w:val="7"/>
        </w:numPr>
        <w:rPr>
          <w:rFonts w:ascii="Gill Sans MT" w:hAnsi="Gill Sans MT"/>
          <w:lang w:val="en-US"/>
        </w:rPr>
      </w:pPr>
      <w:r w:rsidRPr="00D8550F">
        <w:rPr>
          <w:rFonts w:ascii="Gill Sans MT" w:hAnsi="Gill Sans MT"/>
          <w:lang w:val="en-US"/>
        </w:rPr>
        <w:t xml:space="preserve">Works with the SENCO and SLT. </w:t>
      </w:r>
    </w:p>
    <w:p w14:paraId="00870B7A" w14:textId="77777777" w:rsidR="00DB44F7" w:rsidRPr="00D8550F" w:rsidRDefault="00DB44F7" w:rsidP="00D8550F">
      <w:pPr>
        <w:pStyle w:val="ListParagraph"/>
        <w:numPr>
          <w:ilvl w:val="0"/>
          <w:numId w:val="7"/>
        </w:numPr>
        <w:rPr>
          <w:rFonts w:ascii="Gill Sans MT" w:hAnsi="Gill Sans MT"/>
          <w:lang w:val="en-US"/>
        </w:rPr>
      </w:pPr>
      <w:r w:rsidRPr="00D8550F">
        <w:rPr>
          <w:rFonts w:ascii="Gill Sans MT" w:hAnsi="Gill Sans MT"/>
          <w:lang w:val="en-US"/>
        </w:rPr>
        <w:t xml:space="preserve">Observes colleagues with a view to identifying the support they need. </w:t>
      </w:r>
    </w:p>
    <w:p w14:paraId="57CFE5F7" w14:textId="77777777" w:rsidR="00DB44F7" w:rsidRPr="00D8550F" w:rsidRDefault="00DB44F7" w:rsidP="00D8550F">
      <w:pPr>
        <w:pStyle w:val="ListParagraph"/>
        <w:numPr>
          <w:ilvl w:val="0"/>
          <w:numId w:val="7"/>
        </w:numPr>
        <w:rPr>
          <w:rFonts w:ascii="Gill Sans MT" w:hAnsi="Gill Sans MT"/>
          <w:lang w:val="en-US"/>
        </w:rPr>
      </w:pPr>
      <w:r w:rsidRPr="00D8550F">
        <w:rPr>
          <w:rFonts w:ascii="Gill Sans MT" w:hAnsi="Gill Sans MT"/>
          <w:lang w:val="en-US"/>
        </w:rPr>
        <w:t>Monitors and evaluates mathematics provision in the school by conducting</w:t>
      </w:r>
    </w:p>
    <w:p w14:paraId="5DB619BC" w14:textId="77777777" w:rsidR="00DB44F7" w:rsidRPr="00D8550F" w:rsidRDefault="00DB44F7" w:rsidP="00D8550F">
      <w:pPr>
        <w:pStyle w:val="ListParagraph"/>
        <w:numPr>
          <w:ilvl w:val="0"/>
          <w:numId w:val="7"/>
        </w:numPr>
        <w:rPr>
          <w:rFonts w:ascii="Gill Sans MT" w:hAnsi="Gill Sans MT"/>
          <w:lang w:val="en-US"/>
        </w:rPr>
      </w:pPr>
      <w:r w:rsidRPr="00D8550F">
        <w:rPr>
          <w:rFonts w:ascii="Gill Sans MT" w:hAnsi="Gill Sans MT"/>
          <w:lang w:val="en-US"/>
        </w:rPr>
        <w:t xml:space="preserve">regular work and planning </w:t>
      </w:r>
      <w:proofErr w:type="spellStart"/>
      <w:r w:rsidRPr="00D8550F">
        <w:rPr>
          <w:rFonts w:ascii="Gill Sans MT" w:hAnsi="Gill Sans MT"/>
          <w:lang w:val="en-US"/>
        </w:rPr>
        <w:t>scrutinies</w:t>
      </w:r>
      <w:proofErr w:type="spellEnd"/>
      <w:r w:rsidRPr="00D8550F">
        <w:rPr>
          <w:rFonts w:ascii="Gill Sans MT" w:hAnsi="Gill Sans MT"/>
          <w:lang w:val="en-US"/>
        </w:rPr>
        <w:t xml:space="preserve">. </w:t>
      </w:r>
    </w:p>
    <w:p w14:paraId="2E0620E8" w14:textId="77777777" w:rsidR="00DB44F7" w:rsidRPr="00D8550F" w:rsidRDefault="00DB44F7" w:rsidP="00D8550F">
      <w:pPr>
        <w:pStyle w:val="ListParagraph"/>
        <w:numPr>
          <w:ilvl w:val="0"/>
          <w:numId w:val="7"/>
        </w:numPr>
        <w:rPr>
          <w:rFonts w:ascii="Gill Sans MT" w:hAnsi="Gill Sans MT"/>
          <w:lang w:val="en-US"/>
        </w:rPr>
      </w:pPr>
      <w:r w:rsidRPr="00D8550F">
        <w:rPr>
          <w:rFonts w:ascii="Gill Sans MT" w:hAnsi="Gill Sans MT"/>
          <w:lang w:val="en-US"/>
        </w:rPr>
        <w:t xml:space="preserve">Feeds back to governors in annual reports on progress and attainment. </w:t>
      </w:r>
    </w:p>
    <w:p w14:paraId="0FBDCC12" w14:textId="2129D0DC" w:rsidR="00D8550F" w:rsidRDefault="00DB44F7" w:rsidP="00D8550F">
      <w:pPr>
        <w:pStyle w:val="ListParagraph"/>
        <w:numPr>
          <w:ilvl w:val="0"/>
          <w:numId w:val="7"/>
        </w:numPr>
        <w:rPr>
          <w:rFonts w:ascii="Gill Sans MT" w:hAnsi="Gill Sans MT"/>
          <w:lang w:val="en-US"/>
        </w:rPr>
      </w:pPr>
      <w:r w:rsidRPr="00D8550F">
        <w:rPr>
          <w:rFonts w:ascii="Gill Sans MT" w:hAnsi="Gill Sans MT"/>
          <w:lang w:val="en-US"/>
        </w:rPr>
        <w:t xml:space="preserve">Reviews the progress and attainment of children in each class with the class teacher in termly pupil progress meetings. </w:t>
      </w:r>
    </w:p>
    <w:p w14:paraId="5C3E59AB" w14:textId="77777777" w:rsidR="0064421E" w:rsidRPr="0064421E" w:rsidRDefault="0064421E" w:rsidP="0064421E">
      <w:pPr>
        <w:rPr>
          <w:rFonts w:ascii="Gill Sans MT" w:hAnsi="Gill Sans MT"/>
          <w:lang w:val="en-US"/>
        </w:rPr>
      </w:pPr>
    </w:p>
    <w:p w14:paraId="665FB5C4" w14:textId="77777777" w:rsidR="0064421E" w:rsidRPr="0064421E" w:rsidRDefault="0064421E" w:rsidP="0064421E">
      <w:pPr>
        <w:rPr>
          <w:rFonts w:ascii="Gill Sans MT" w:hAnsi="Gill Sans MT"/>
          <w:b/>
          <w:u w:val="single"/>
        </w:rPr>
      </w:pPr>
      <w:r w:rsidRPr="0064421E">
        <w:rPr>
          <w:rFonts w:ascii="Gill Sans MT" w:hAnsi="Gill Sans MT"/>
          <w:b/>
          <w:u w:val="single"/>
        </w:rPr>
        <w:lastRenderedPageBreak/>
        <w:t xml:space="preserve">Staff Continued Professional Development (CPD) </w:t>
      </w:r>
    </w:p>
    <w:p w14:paraId="4B114FE4" w14:textId="6D765D6A" w:rsidR="0064421E" w:rsidRPr="0064421E" w:rsidRDefault="0064421E" w:rsidP="0064421E">
      <w:pPr>
        <w:rPr>
          <w:rFonts w:ascii="Gill Sans MT" w:hAnsi="Gill Sans MT"/>
        </w:rPr>
      </w:pPr>
      <w:r w:rsidRPr="0064421E">
        <w:rPr>
          <w:rFonts w:ascii="Gill Sans MT" w:hAnsi="Gill Sans MT"/>
        </w:rPr>
        <w:t>All staff should take part in professional development to ensure secure subject knowledge</w:t>
      </w:r>
      <w:r>
        <w:rPr>
          <w:rFonts w:ascii="Gill Sans MT" w:hAnsi="Gill Sans MT"/>
        </w:rPr>
        <w:t xml:space="preserve"> and high-quality teaching are part of their teaching of Mathematics</w:t>
      </w:r>
      <w:r w:rsidRPr="0064421E">
        <w:rPr>
          <w:rFonts w:ascii="Gill Sans MT" w:hAnsi="Gill Sans MT"/>
        </w:rPr>
        <w:t xml:space="preserve">. Staff should be comfortable and competent in the area of activity being taught. Staff should indicate where they feel they need support so that appropriate support can be given by either </w:t>
      </w:r>
      <w:r>
        <w:rPr>
          <w:rFonts w:ascii="Gill Sans MT" w:hAnsi="Gill Sans MT"/>
        </w:rPr>
        <w:t>Maths lead, or through other agencies (such as the Great North Maths Hub, or National College)</w:t>
      </w:r>
    </w:p>
    <w:p w14:paraId="6AA881F3" w14:textId="5401215F" w:rsidR="0064421E" w:rsidRPr="0064421E" w:rsidRDefault="0064421E" w:rsidP="0064421E">
      <w:pPr>
        <w:rPr>
          <w:rFonts w:ascii="Gill Sans MT" w:hAnsi="Gill Sans MT"/>
        </w:rPr>
      </w:pPr>
      <w:r w:rsidRPr="0064421E">
        <w:rPr>
          <w:rFonts w:ascii="Gill Sans MT" w:hAnsi="Gill Sans MT"/>
        </w:rPr>
        <w:t>Sustaining high quality CPD to ensure sustainability of high-quality teaching and learning is a high priority for Our Lady &amp; St. Anne’s.</w:t>
      </w:r>
      <w:r w:rsidRPr="0064421E">
        <w:rPr>
          <w:rFonts w:ascii="Gill Sans MT" w:eastAsia="Times New Roman" w:hAnsi="Gill Sans MT"/>
          <w:b/>
        </w:rPr>
        <w:t xml:space="preserve"> </w:t>
      </w:r>
    </w:p>
    <w:p w14:paraId="014C3AE7" w14:textId="7F4A963E" w:rsidR="00DB44F7" w:rsidRPr="00D8550F" w:rsidRDefault="00DB44F7" w:rsidP="00D8550F">
      <w:pPr>
        <w:rPr>
          <w:rFonts w:ascii="Gill Sans MT" w:hAnsi="Gill Sans MT"/>
          <w:b/>
          <w:u w:val="single"/>
          <w:lang w:val="en-US"/>
        </w:rPr>
      </w:pPr>
      <w:r w:rsidRPr="00D8550F">
        <w:rPr>
          <w:rFonts w:ascii="Gill Sans MT" w:hAnsi="Gill Sans MT"/>
          <w:b/>
          <w:u w:val="single"/>
          <w:lang w:val="en-US"/>
        </w:rPr>
        <w:t xml:space="preserve">Moderating and review </w:t>
      </w:r>
    </w:p>
    <w:p w14:paraId="2D20BC00" w14:textId="2A82C954" w:rsidR="00D8550F" w:rsidRDefault="00DB44F7" w:rsidP="00D8550F">
      <w:pPr>
        <w:rPr>
          <w:rFonts w:ascii="Gill Sans MT" w:hAnsi="Gill Sans MT"/>
          <w:lang w:val="en-US"/>
        </w:rPr>
      </w:pPr>
      <w:r w:rsidRPr="00D8550F">
        <w:rPr>
          <w:rFonts w:ascii="Gill Sans MT" w:hAnsi="Gill Sans MT"/>
          <w:lang w:val="en-US"/>
        </w:rPr>
        <w:t>Moderating of the standards of children’s work and of the quality teaching in</w:t>
      </w:r>
      <w:r w:rsidR="00D8550F">
        <w:rPr>
          <w:rFonts w:ascii="Gill Sans MT" w:hAnsi="Gill Sans MT"/>
          <w:lang w:val="en-US"/>
        </w:rPr>
        <w:t xml:space="preserve"> </w:t>
      </w:r>
      <w:r w:rsidR="0064421E">
        <w:rPr>
          <w:rFonts w:ascii="Gill Sans MT" w:hAnsi="Gill Sans MT"/>
          <w:lang w:val="en-US"/>
        </w:rPr>
        <w:t>M</w:t>
      </w:r>
      <w:r w:rsidRPr="00D8550F">
        <w:rPr>
          <w:rFonts w:ascii="Gill Sans MT" w:hAnsi="Gill Sans MT"/>
          <w:lang w:val="en-US"/>
        </w:rPr>
        <w:t xml:space="preserve">athematics is the responsibility of the </w:t>
      </w:r>
      <w:r w:rsidR="0064421E">
        <w:rPr>
          <w:rFonts w:ascii="Gill Sans MT" w:hAnsi="Gill Sans MT"/>
          <w:lang w:val="en-US"/>
        </w:rPr>
        <w:t>M</w:t>
      </w:r>
      <w:r w:rsidRPr="00D8550F">
        <w:rPr>
          <w:rFonts w:ascii="Gill Sans MT" w:hAnsi="Gill Sans MT"/>
          <w:lang w:val="en-US"/>
        </w:rPr>
        <w:t>athematics subject leader alongside</w:t>
      </w:r>
      <w:r w:rsidR="00D8550F">
        <w:rPr>
          <w:rFonts w:ascii="Gill Sans MT" w:hAnsi="Gill Sans MT"/>
          <w:lang w:val="en-US"/>
        </w:rPr>
        <w:t xml:space="preserve"> </w:t>
      </w:r>
      <w:r w:rsidRPr="00D8550F">
        <w:rPr>
          <w:rFonts w:ascii="Gill Sans MT" w:hAnsi="Gill Sans MT"/>
          <w:lang w:val="en-US"/>
        </w:rPr>
        <w:t xml:space="preserve">members of the </w:t>
      </w:r>
      <w:r w:rsidR="0064421E">
        <w:rPr>
          <w:rFonts w:ascii="Gill Sans MT" w:hAnsi="Gill Sans MT"/>
          <w:lang w:val="en-US"/>
        </w:rPr>
        <w:t>S</w:t>
      </w:r>
      <w:r w:rsidRPr="00D8550F">
        <w:rPr>
          <w:rFonts w:ascii="Gill Sans MT" w:hAnsi="Gill Sans MT"/>
          <w:lang w:val="en-US"/>
        </w:rPr>
        <w:t xml:space="preserve">enior </w:t>
      </w:r>
      <w:r w:rsidR="0064421E">
        <w:rPr>
          <w:rFonts w:ascii="Gill Sans MT" w:hAnsi="Gill Sans MT"/>
          <w:lang w:val="en-US"/>
        </w:rPr>
        <w:t>L</w:t>
      </w:r>
      <w:r w:rsidRPr="00D8550F">
        <w:rPr>
          <w:rFonts w:ascii="Gill Sans MT" w:hAnsi="Gill Sans MT"/>
          <w:lang w:val="en-US"/>
        </w:rPr>
        <w:t xml:space="preserve">eadership </w:t>
      </w:r>
      <w:r w:rsidR="0064421E">
        <w:rPr>
          <w:rFonts w:ascii="Gill Sans MT" w:hAnsi="Gill Sans MT"/>
          <w:lang w:val="en-US"/>
        </w:rPr>
        <w:t>T</w:t>
      </w:r>
      <w:r w:rsidRPr="00D8550F">
        <w:rPr>
          <w:rFonts w:ascii="Gill Sans MT" w:hAnsi="Gill Sans MT"/>
          <w:lang w:val="en-US"/>
        </w:rPr>
        <w:t xml:space="preserve">eam. The work of the </w:t>
      </w:r>
      <w:r w:rsidR="0064421E">
        <w:rPr>
          <w:rFonts w:ascii="Gill Sans MT" w:hAnsi="Gill Sans MT"/>
          <w:lang w:val="en-US"/>
        </w:rPr>
        <w:t>M</w:t>
      </w:r>
      <w:r w:rsidRPr="00D8550F">
        <w:rPr>
          <w:rFonts w:ascii="Gill Sans MT" w:hAnsi="Gill Sans MT"/>
          <w:lang w:val="en-US"/>
        </w:rPr>
        <w:t>athematics subject</w:t>
      </w:r>
      <w:r w:rsidR="00D8550F">
        <w:rPr>
          <w:rFonts w:ascii="Gill Sans MT" w:hAnsi="Gill Sans MT"/>
          <w:lang w:val="en-US"/>
        </w:rPr>
        <w:t xml:space="preserve"> </w:t>
      </w:r>
      <w:r w:rsidRPr="00D8550F">
        <w:rPr>
          <w:rFonts w:ascii="Gill Sans MT" w:hAnsi="Gill Sans MT"/>
          <w:lang w:val="en-US"/>
        </w:rPr>
        <w:t>leader also involves supporting colleagues in the teaching of mathematics,</w:t>
      </w:r>
      <w:r w:rsidR="00D8550F">
        <w:rPr>
          <w:rFonts w:ascii="Gill Sans MT" w:hAnsi="Gill Sans MT"/>
          <w:lang w:val="en-US"/>
        </w:rPr>
        <w:t xml:space="preserve"> </w:t>
      </w:r>
      <w:r w:rsidRPr="00D8550F">
        <w:rPr>
          <w:rFonts w:ascii="Gill Sans MT" w:hAnsi="Gill Sans MT"/>
          <w:lang w:val="en-US"/>
        </w:rPr>
        <w:t>being informed about current developments in the subject, and providing a</w:t>
      </w:r>
      <w:r w:rsidR="00D8550F">
        <w:rPr>
          <w:rFonts w:ascii="Gill Sans MT" w:hAnsi="Gill Sans MT"/>
          <w:lang w:val="en-US"/>
        </w:rPr>
        <w:t xml:space="preserve"> </w:t>
      </w:r>
      <w:r w:rsidRPr="00D8550F">
        <w:rPr>
          <w:rFonts w:ascii="Gill Sans MT" w:hAnsi="Gill Sans MT"/>
          <w:lang w:val="en-US"/>
        </w:rPr>
        <w:t xml:space="preserve">strategic lead and direction for the subject in the school. </w:t>
      </w:r>
    </w:p>
    <w:p w14:paraId="3CC6DA86" w14:textId="5BD9185A" w:rsidR="00DB44F7" w:rsidRPr="00D8550F" w:rsidRDefault="00DB44F7" w:rsidP="00D8550F">
      <w:pPr>
        <w:rPr>
          <w:rFonts w:ascii="Gill Sans MT" w:hAnsi="Gill Sans MT"/>
          <w:lang w:val="en-US"/>
        </w:rPr>
      </w:pPr>
      <w:r w:rsidRPr="00D8550F">
        <w:rPr>
          <w:rFonts w:ascii="Gill Sans MT" w:eastAsia="MS Mincho" w:hAnsi="Gill Sans MT" w:cs="Arial"/>
          <w:color w:val="000000"/>
          <w:lang w:val="en-US"/>
        </w:rPr>
        <w:t xml:space="preserve">This policy will be reviewed annually. </w:t>
      </w:r>
    </w:p>
    <w:p w14:paraId="33BA29D0" w14:textId="77777777" w:rsidR="00DB44F7" w:rsidRPr="00DB44F7" w:rsidRDefault="00DB44F7" w:rsidP="00DB44F7">
      <w:pPr>
        <w:spacing w:after="0" w:line="240" w:lineRule="auto"/>
        <w:rPr>
          <w:rFonts w:ascii="Arial" w:eastAsia="MS Mincho" w:hAnsi="Arial" w:cs="Arial"/>
          <w:lang w:val="en-US"/>
        </w:rPr>
      </w:pPr>
    </w:p>
    <w:p w14:paraId="07E2CFF5" w14:textId="77777777" w:rsidR="00DB44F7" w:rsidRPr="00DB44F7" w:rsidRDefault="00DB44F7" w:rsidP="00FA17B1">
      <w:pPr>
        <w:spacing w:after="0" w:line="240" w:lineRule="auto"/>
        <w:jc w:val="both"/>
        <w:rPr>
          <w:rFonts w:ascii="Arial" w:eastAsia="Times New Roman" w:hAnsi="Arial" w:cs="Arial"/>
        </w:rPr>
      </w:pPr>
    </w:p>
    <w:p w14:paraId="235090BE" w14:textId="77777777" w:rsidR="00EA1DF8" w:rsidRPr="00DB44F7" w:rsidRDefault="00EA1DF8">
      <w:pPr>
        <w:rPr>
          <w:rFonts w:ascii="Arial" w:hAnsi="Arial" w:cs="Arial"/>
        </w:rPr>
      </w:pPr>
    </w:p>
    <w:sectPr w:rsidR="00EA1DF8" w:rsidRPr="00DB44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55035E"/>
    <w:multiLevelType w:val="hybridMultilevel"/>
    <w:tmpl w:val="B986FA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291C3F"/>
    <w:multiLevelType w:val="hybridMultilevel"/>
    <w:tmpl w:val="C7686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475B2C"/>
    <w:multiLevelType w:val="hybridMultilevel"/>
    <w:tmpl w:val="C266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B138F2"/>
    <w:multiLevelType w:val="hybridMultilevel"/>
    <w:tmpl w:val="C01A47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E965C9"/>
    <w:multiLevelType w:val="hybridMultilevel"/>
    <w:tmpl w:val="5750F8BC"/>
    <w:lvl w:ilvl="0" w:tplc="04090001">
      <w:start w:val="1"/>
      <w:numFmt w:val="bullet"/>
      <w:lvlText w:val=""/>
      <w:lvlJc w:val="left"/>
      <w:pPr>
        <w:ind w:left="720" w:hanging="360"/>
      </w:pPr>
      <w:rPr>
        <w:rFonts w:ascii="Symbol" w:hAnsi="Symbol" w:hint="default"/>
      </w:rPr>
    </w:lvl>
    <w:lvl w:ilvl="1" w:tplc="CBFC0B6E">
      <w:numFmt w:val="bullet"/>
      <w:lvlText w:val="•"/>
      <w:lvlJc w:val="left"/>
      <w:pPr>
        <w:ind w:left="502" w:hanging="360"/>
      </w:pPr>
      <w:rPr>
        <w:rFonts w:ascii="Gill Sans MT" w:eastAsia="MS Mincho" w:hAnsi="Gill Sans MT"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7B1"/>
    <w:rsid w:val="005B2E4D"/>
    <w:rsid w:val="0064421E"/>
    <w:rsid w:val="00C2147E"/>
    <w:rsid w:val="00CC3F66"/>
    <w:rsid w:val="00D8550F"/>
    <w:rsid w:val="00DB44F7"/>
    <w:rsid w:val="00EA1DF8"/>
    <w:rsid w:val="00F2734A"/>
    <w:rsid w:val="00FA1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B8C0"/>
  <w15:chartTrackingRefBased/>
  <w15:docId w15:val="{0B0E863A-4037-462E-8D39-73443B9B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7B1"/>
    <w:pPr>
      <w:spacing w:after="200" w:line="276" w:lineRule="auto"/>
    </w:pPr>
  </w:style>
  <w:style w:type="paragraph" w:styleId="Heading1">
    <w:name w:val="heading 1"/>
    <w:next w:val="Normal"/>
    <w:link w:val="Heading1Char"/>
    <w:uiPriority w:val="9"/>
    <w:unhideWhenUsed/>
    <w:qFormat/>
    <w:rsid w:val="0064421E"/>
    <w:pPr>
      <w:keepNext/>
      <w:keepLines/>
      <w:spacing w:after="0"/>
      <w:ind w:left="10" w:right="6" w:hanging="10"/>
      <w:outlineLvl w:val="0"/>
    </w:pPr>
    <w:rPr>
      <w:rFonts w:ascii="Times New Roman" w:eastAsia="Times New Roman" w:hAnsi="Times New Roman" w:cs="Times New Roman"/>
      <w:b/>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50F"/>
    <w:pPr>
      <w:ind w:left="720"/>
      <w:contextualSpacing/>
    </w:pPr>
  </w:style>
  <w:style w:type="character" w:customStyle="1" w:styleId="Heading1Char">
    <w:name w:val="Heading 1 Char"/>
    <w:basedOn w:val="DefaultParagraphFont"/>
    <w:link w:val="Heading1"/>
    <w:uiPriority w:val="9"/>
    <w:rsid w:val="0064421E"/>
    <w:rPr>
      <w:rFonts w:ascii="Times New Roman" w:eastAsia="Times New Roman" w:hAnsi="Times New Roman" w:cs="Times New Roman"/>
      <w:b/>
      <w:color w:val="000000"/>
      <w:sz w:val="24"/>
      <w:u w:val="single"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9B71DE9A1FF47B2E66F42A1A5BFF4" ma:contentTypeVersion="16" ma:contentTypeDescription="Create a new document." ma:contentTypeScope="" ma:versionID="05f01eb4525df64160b5d099626dbc73">
  <xsd:schema xmlns:xsd="http://www.w3.org/2001/XMLSchema" xmlns:xs="http://www.w3.org/2001/XMLSchema" xmlns:p="http://schemas.microsoft.com/office/2006/metadata/properties" xmlns:ns2="73d3b069-54ba-4366-9692-54c15e95c8b1" xmlns:ns3="b513c728-1a37-4ed0-8a2d-dde2c7edeab8" targetNamespace="http://schemas.microsoft.com/office/2006/metadata/properties" ma:root="true" ma:fieldsID="4d80f96c5adaf5e2169210af583ed298" ns2:_="" ns3:_="">
    <xsd:import namespace="73d3b069-54ba-4366-9692-54c15e95c8b1"/>
    <xsd:import namespace="b513c728-1a37-4ed0-8a2d-dde2c7edea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3b069-54ba-4366-9692-54c15e95c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0045c4-2043-498d-ad0c-5450255647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13c728-1a37-4ed0-8a2d-dde2c7edeab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c71ed8-a31a-47b1-bed5-9c5864f0745c}" ma:internalName="TaxCatchAll" ma:showField="CatchAllData" ma:web="b513c728-1a37-4ed0-8a2d-dde2c7ede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d3b069-54ba-4366-9692-54c15e95c8b1">
      <Terms xmlns="http://schemas.microsoft.com/office/infopath/2007/PartnerControls"/>
    </lcf76f155ced4ddcb4097134ff3c332f>
    <TaxCatchAll xmlns="b513c728-1a37-4ed0-8a2d-dde2c7edea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3AD73-B15A-4C44-903B-7FFBA79E1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3b069-54ba-4366-9692-54c15e95c8b1"/>
    <ds:schemaRef ds:uri="b513c728-1a37-4ed0-8a2d-dde2c7ede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BF76B-12AF-47C8-9B64-A7FAC7A05BD9}">
  <ds:schemaRefs>
    <ds:schemaRef ds:uri="http://schemas.microsoft.com/office/2006/metadata/properties"/>
    <ds:schemaRef ds:uri="http://schemas.microsoft.com/office/infopath/2007/PartnerControls"/>
    <ds:schemaRef ds:uri="73d3b069-54ba-4366-9692-54c15e95c8b1"/>
    <ds:schemaRef ds:uri="b513c728-1a37-4ed0-8a2d-dde2c7edeab8"/>
  </ds:schemaRefs>
</ds:datastoreItem>
</file>

<file path=customXml/itemProps3.xml><?xml version="1.0" encoding="utf-8"?>
<ds:datastoreItem xmlns:ds="http://schemas.openxmlformats.org/officeDocument/2006/customXml" ds:itemID="{C9CE1F37-48DF-48D7-8DF5-318577F79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Zelda Clennell</dc:creator>
  <cp:keywords/>
  <dc:description/>
  <cp:lastModifiedBy>Stephanie Elliott</cp:lastModifiedBy>
  <cp:revision>6</cp:revision>
  <dcterms:created xsi:type="dcterms:W3CDTF">2022-09-30T10:47:00Z</dcterms:created>
  <dcterms:modified xsi:type="dcterms:W3CDTF">2022-10-04T12:50:00Z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0x010100E399B71DE9A1FF47B2E66F42A1A5BFF4</vt:lpwstr>
  </property>
  <property fmtid="{D5CDD505-2E9C-101B-9397-08002B2CF9AE}" pid="3" name="Order">
    <vt:r8>1261600</vt:r8>
  </property>
  <property fmtid="{D5CDD505-2E9C-101B-9397-08002B2CF9AE}" pid="4" name="MediaServiceImageTags">
    <vt:lpwstr/>
  </property>
</Properties>
</file>